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A8" w:rsidRDefault="00B55B0B" w:rsidP="00196AA8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  <w:r w:rsidRPr="0080212D">
        <w:rPr>
          <w:rFonts w:ascii="Arial" w:hAnsi="Arial" w:cs="Arial"/>
          <w:b/>
          <w:color w:val="000000"/>
          <w:u w:val="single"/>
        </w:rPr>
        <w:t>OPIS POSLOVA RADNIH MJESTA</w:t>
      </w:r>
      <w:r w:rsidR="00334EB1">
        <w:rPr>
          <w:rFonts w:ascii="Arial" w:hAnsi="Arial" w:cs="Arial"/>
          <w:b/>
          <w:color w:val="000000"/>
          <w:u w:val="single"/>
        </w:rPr>
        <w:t xml:space="preserve"> I</w:t>
      </w:r>
      <w:r w:rsidRPr="0080212D">
        <w:rPr>
          <w:rFonts w:ascii="Arial" w:hAnsi="Arial" w:cs="Arial"/>
          <w:b/>
          <w:color w:val="000000"/>
          <w:u w:val="single"/>
        </w:rPr>
        <w:t xml:space="preserve"> PRAVNI IZVORI ZA </w:t>
      </w:r>
      <w:r>
        <w:rPr>
          <w:rFonts w:ascii="Arial" w:hAnsi="Arial" w:cs="Arial"/>
          <w:b/>
          <w:color w:val="000000"/>
          <w:u w:val="single"/>
        </w:rPr>
        <w:t xml:space="preserve">PRIPREMANJE </w:t>
      </w:r>
      <w:r w:rsidRPr="0080212D">
        <w:rPr>
          <w:rFonts w:ascii="Arial" w:hAnsi="Arial" w:cs="Arial"/>
          <w:b/>
          <w:color w:val="000000"/>
          <w:u w:val="single"/>
        </w:rPr>
        <w:t xml:space="preserve">KANDIDATA </w:t>
      </w:r>
      <w:r>
        <w:rPr>
          <w:rFonts w:ascii="Arial" w:hAnsi="Arial" w:cs="Arial"/>
          <w:b/>
          <w:color w:val="000000"/>
          <w:u w:val="single"/>
        </w:rPr>
        <w:t>ZA TESTIRANJE</w:t>
      </w:r>
      <w:r w:rsidRPr="0080212D">
        <w:rPr>
          <w:rFonts w:ascii="Arial" w:hAnsi="Arial" w:cs="Arial"/>
          <w:b/>
          <w:color w:val="000000"/>
          <w:u w:val="single"/>
        </w:rPr>
        <w:t xml:space="preserve">  </w:t>
      </w:r>
    </w:p>
    <w:p w:rsidR="00196AA8" w:rsidRDefault="00196AA8" w:rsidP="00196AA8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</w:p>
    <w:p w:rsidR="003C70B0" w:rsidRPr="003C70B0" w:rsidRDefault="003C70B0" w:rsidP="00B81FA5">
      <w:pPr>
        <w:pStyle w:val="Odlomakpopisa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/>
          <w:color w:val="000000"/>
          <w:u w:val="single"/>
        </w:rPr>
      </w:pPr>
      <w:r w:rsidRPr="003C70B0">
        <w:rPr>
          <w:rFonts w:ascii="Arial" w:hAnsi="Arial" w:cs="Arial"/>
          <w:b/>
        </w:rPr>
        <w:t>REFERENT, P</w:t>
      </w:r>
      <w:r w:rsidR="00556973">
        <w:rPr>
          <w:rFonts w:ascii="Arial" w:hAnsi="Arial" w:cs="Arial"/>
          <w:b/>
        </w:rPr>
        <w:t xml:space="preserve">OLICIJSKA POSTAJA </w:t>
      </w:r>
      <w:r w:rsidRPr="003C70B0">
        <w:rPr>
          <w:rFonts w:ascii="Arial" w:hAnsi="Arial" w:cs="Arial"/>
          <w:b/>
        </w:rPr>
        <w:t>MALI LOŠINJ S ISPOSTAVOM CRES</w:t>
      </w:r>
    </w:p>
    <w:p w:rsidR="00B55B0B" w:rsidRPr="004408D3" w:rsidRDefault="003C70B0" w:rsidP="00B81FA5">
      <w:pPr>
        <w:pStyle w:val="Odlomakpopisa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</w:rPr>
        <w:t>REFERENT, P</w:t>
      </w:r>
      <w:r w:rsidR="00F620BA">
        <w:rPr>
          <w:rFonts w:ascii="Arial" w:hAnsi="Arial" w:cs="Arial"/>
          <w:b/>
        </w:rPr>
        <w:t>OLICIJSKA POSTAJA</w:t>
      </w:r>
      <w:r>
        <w:rPr>
          <w:rFonts w:ascii="Arial" w:hAnsi="Arial" w:cs="Arial"/>
          <w:b/>
        </w:rPr>
        <w:t xml:space="preserve"> DELNICE S ISPOSTAVOM ČABAR</w:t>
      </w:r>
    </w:p>
    <w:p w:rsidR="004408D3" w:rsidRDefault="004408D3" w:rsidP="00B81FA5">
      <w:pPr>
        <w:pStyle w:val="Odlomakpopisa"/>
        <w:spacing w:line="276" w:lineRule="auto"/>
        <w:ind w:left="284" w:hanging="284"/>
        <w:jc w:val="both"/>
        <w:rPr>
          <w:rFonts w:ascii="Arial" w:hAnsi="Arial" w:cs="Arial"/>
          <w:b/>
        </w:rPr>
      </w:pPr>
    </w:p>
    <w:p w:rsidR="004408D3" w:rsidRPr="004408D3" w:rsidRDefault="004408D3" w:rsidP="00B81FA5">
      <w:pPr>
        <w:pStyle w:val="Odlomakpopisa"/>
        <w:spacing w:line="276" w:lineRule="auto"/>
        <w:ind w:left="0" w:hanging="11"/>
        <w:jc w:val="both"/>
        <w:rPr>
          <w:rFonts w:ascii="Arial" w:hAnsi="Arial" w:cs="Arial"/>
          <w:b/>
          <w:color w:val="000000"/>
          <w:u w:val="single"/>
        </w:rPr>
      </w:pPr>
      <w:r w:rsidRPr="004408D3">
        <w:rPr>
          <w:rFonts w:ascii="Arial" w:hAnsi="Arial" w:cs="Arial"/>
          <w:color w:val="000000"/>
          <w:shd w:val="clear" w:color="auto" w:fill="FFFFFF"/>
        </w:rPr>
        <w:t>Vodi urudžbeni zapisnik i druge evidencije u okviru ustrojstvene jedinice; unosi podatke u sustav AOP, vodi evidenciju Registra službenih poslova i Centralnog obračuna plaća, obavlja poslove zapisničara i prijepisa spisa predmeta, obavlja i druge poslove po nalogu nadređenog službenika.</w:t>
      </w:r>
    </w:p>
    <w:p w:rsidR="003C70B0" w:rsidRPr="004E64D0" w:rsidRDefault="004408D3" w:rsidP="001A0529">
      <w:pPr>
        <w:spacing w:line="276" w:lineRule="auto"/>
        <w:jc w:val="both"/>
        <w:rPr>
          <w:rFonts w:ascii="Arial" w:hAnsi="Arial" w:cs="Arial"/>
          <w:b/>
          <w:i/>
        </w:rPr>
      </w:pPr>
      <w:r w:rsidRPr="004E64D0">
        <w:rPr>
          <w:rFonts w:ascii="Arial" w:hAnsi="Arial" w:cs="Arial"/>
          <w:b/>
          <w:i/>
        </w:rPr>
        <w:t>Pravni izvori za pripremanje kandidata za testiranje:</w:t>
      </w:r>
    </w:p>
    <w:p w:rsidR="004E64D0" w:rsidRPr="000E0E49" w:rsidRDefault="004E64D0" w:rsidP="004E64D0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i/>
        </w:rPr>
      </w:pPr>
      <w:r w:rsidRPr="000E0E49">
        <w:rPr>
          <w:rFonts w:ascii="Arial" w:hAnsi="Arial" w:cs="Arial"/>
          <w:bCs/>
          <w:i/>
        </w:rPr>
        <w:t xml:space="preserve">1. Pravilnik o tajnosti službenih podataka Ministarstva unutarnjih poslova </w:t>
      </w:r>
      <w:r w:rsidRPr="000E0E49">
        <w:rPr>
          <w:rFonts w:ascii="Arial" w:hAnsi="Arial" w:cs="Arial"/>
          <w:i/>
        </w:rPr>
        <w:t>(NN 107/12)</w:t>
      </w:r>
    </w:p>
    <w:p w:rsidR="004E64D0" w:rsidRPr="000E0E49" w:rsidRDefault="004E64D0" w:rsidP="004E64D0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bCs/>
          <w:i/>
        </w:rPr>
      </w:pPr>
      <w:r w:rsidRPr="000E0E49">
        <w:rPr>
          <w:rFonts w:ascii="Arial" w:hAnsi="Arial" w:cs="Arial"/>
          <w:i/>
        </w:rPr>
        <w:t>2. Uredba o uredskom poslovanju (NN 75/21)</w:t>
      </w:r>
    </w:p>
    <w:p w:rsidR="003C70B0" w:rsidRDefault="003C70B0" w:rsidP="001A0529">
      <w:pPr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2967C2" w:rsidRPr="002967C2" w:rsidRDefault="002967C2" w:rsidP="00B81FA5">
      <w:pPr>
        <w:pStyle w:val="Odlomakpopisa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</w:rPr>
        <w:t>REFERENT</w:t>
      </w:r>
    </w:p>
    <w:p w:rsidR="003C70B0" w:rsidRPr="003C70B0" w:rsidRDefault="003C70B0" w:rsidP="002967C2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</w:rPr>
        <w:t>P</w:t>
      </w:r>
      <w:r w:rsidR="00556973">
        <w:rPr>
          <w:rFonts w:ascii="Arial" w:hAnsi="Arial" w:cs="Arial"/>
          <w:b/>
        </w:rPr>
        <w:t xml:space="preserve">OLICIJSKA POSTAJA </w:t>
      </w:r>
      <w:r>
        <w:rPr>
          <w:rFonts w:ascii="Arial" w:hAnsi="Arial" w:cs="Arial"/>
          <w:b/>
        </w:rPr>
        <w:t>DELNICE S ISPOSTAVOM ČABAR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A361E" w:rsidRPr="001A361E" w:rsidTr="001A361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Overlap w:val="never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1A361E" w:rsidRPr="001A361E" w:rsidTr="001A36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361E" w:rsidRDefault="001A361E" w:rsidP="000964DE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3"/>
                      <w:szCs w:val="23"/>
                      <w:lang w:eastAsia="hr-HR"/>
                    </w:rPr>
                  </w:pPr>
                  <w:r w:rsidRPr="001A361E">
                    <w:rPr>
                      <w:rFonts w:ascii="Tahoma" w:eastAsia="Times New Roman" w:hAnsi="Tahoma" w:cs="Tahoma"/>
                      <w:sz w:val="23"/>
                      <w:szCs w:val="23"/>
                      <w:lang w:eastAsia="hr-HR"/>
                    </w:rPr>
                    <w:t>Vodi upravni postupak i neposredno zaprima podneske i pismena od stranaca u svezi reguliranja statusa stranaca u odnosu na kretanje, boravak i rad stranaca te osoba pod međunarodnom zaštitom, produljenja viza te izdavanja isprava strancima; zaprima zahtjeve za primitak u hrvatsko državljanstvo; zaprima zahtjeve i provodi upravni postupak u svezi utvrđivanja hrvatskog državljanstva; obavlja poslove u svezi s prebivalištem, boravištem; prima stranke i rješava njihove zahtjeve; izdaje uvjerenja o podacima iz evidencije; ispravlja i ažurira podatke u službenim evidencijama; odjavljuje osobe kojima je prestalo hrvatsko državljanstvo; obavlja provjere na zahtjev drugih PU, PP i drugih zainteresiranih; obavlja poslove u postupku izdavanja i zamjene osobnih iskaznica; provodi nevažnost i poništenje osobnih iskaznica; neposredno prima i rješava zahtjeve stranaka za registraciju vozila; promjenu vlasnika vozila, tehničkog stanja vozila; izdaje nalog za utiskivanje broja šasije; izdaje "PROBA" pločice; obavlja odjavu vozila; prima i rješava zahtjeve stranaka za izdavanje, produljenje i zamjenu vozačkih dozvola; vodi evidenciju vozača; evidenciju vozača kažnjenih u kaznenom i prekršajnom postupku; evidencije zdravstveno nesposobnih vozača; evidencije oduzimanja vozačkih dozvola; obavlja provjere u postojećim evidencijama prijava policijske postaje na traženje pravosudnih tijela, sudaca za prekršaje i potrebe operativnog dijela službe; obavlja poslove vođenja dosjea vozila, ustrojava ih, obrađuje, nadopunjuje podacima o nastalim promjenama, odjave vozila, arhivira dosjee te obavlja sve druge poslove vezane za vozila; zaprima i obrađuje zahtjeve za putne isprave; uručuje izrađene putne isprave; ispravlja i evidentira podatke o putnim ispravama; provodi postupke proglašavanja nestalih putnih isprava nevažećim; zaprima zahtjeve u svezi izdavanja odobrenja za nabavu i registraciju oružja; prikuplja podatke propisane zakonom povodom podnesenih zahtjeva za nabavu i registraciju oružja; obavlja provjere u postojećim evidencijama; postupa po zamolnicama; vodi propisane evidencije; unosi podatke u IS; obavlja ispravke u evidencijama; daje informacije i odgovara na upite stranaka, te obavlja i druge povjerene u poslove i zadatke.</w:t>
                  </w:r>
                </w:p>
                <w:p w:rsidR="001A361E" w:rsidRDefault="001A361E" w:rsidP="001A36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hr-HR"/>
                    </w:rPr>
                  </w:pPr>
                </w:p>
                <w:p w:rsidR="001A361E" w:rsidRPr="001A361E" w:rsidRDefault="001A361E" w:rsidP="00741D7E">
                  <w:pPr>
                    <w:spacing w:line="276" w:lineRule="auto"/>
                    <w:jc w:val="both"/>
                    <w:rPr>
                      <w:rFonts w:ascii="Tahoma" w:eastAsia="Times New Roman" w:hAnsi="Tahoma" w:cs="Tahoma"/>
                      <w:sz w:val="23"/>
                      <w:szCs w:val="23"/>
                      <w:lang w:eastAsia="hr-HR"/>
                    </w:rPr>
                  </w:pPr>
                </w:p>
              </w:tc>
            </w:tr>
          </w:tbl>
          <w:p w:rsidR="001A361E" w:rsidRPr="001A361E" w:rsidRDefault="001A361E" w:rsidP="001A36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</w:pPr>
          </w:p>
        </w:tc>
      </w:tr>
      <w:tr w:rsidR="001A361E" w:rsidRPr="001A361E" w:rsidTr="001A361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361E" w:rsidRPr="001A361E" w:rsidRDefault="001A361E" w:rsidP="001A36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</w:pPr>
            <w:r w:rsidRPr="001A36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  <w:lastRenderedPageBreak/>
              <w:t> </w:t>
            </w:r>
          </w:p>
        </w:tc>
      </w:tr>
    </w:tbl>
    <w:p w:rsidR="003C70B0" w:rsidRDefault="00741D7E" w:rsidP="001A0529">
      <w:pPr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6134EB">
        <w:rPr>
          <w:rFonts w:ascii="Arial" w:hAnsi="Arial" w:cs="Arial"/>
          <w:b/>
          <w:i/>
        </w:rPr>
        <w:t>Pravni izvori za pripremanje kandidata za testiranje:</w:t>
      </w:r>
    </w:p>
    <w:p w:rsidR="005468ED" w:rsidRPr="000E0E49" w:rsidRDefault="005468ED" w:rsidP="005468ED">
      <w:pPr>
        <w:spacing w:after="0" w:line="255" w:lineRule="atLeast"/>
        <w:rPr>
          <w:rFonts w:ascii="Arial" w:hAnsi="Arial" w:cs="Arial"/>
          <w:i/>
        </w:rPr>
      </w:pPr>
      <w:r w:rsidRPr="000E0E49">
        <w:rPr>
          <w:rFonts w:ascii="Arial" w:hAnsi="Arial" w:cs="Arial"/>
          <w:i/>
        </w:rPr>
        <w:t>1. Zakon o hrvatskom državljanstvu (NN 53/91, 70/91, 28/92, 113/93 – Odluka USRH, 4/94 – Odluka USRH, 130/11, 110/15, 102/19 i 138/21)</w:t>
      </w:r>
    </w:p>
    <w:p w:rsidR="005468ED" w:rsidRPr="000E0E49" w:rsidRDefault="005468ED" w:rsidP="005468ED">
      <w:pPr>
        <w:spacing w:after="0" w:line="255" w:lineRule="atLeast"/>
        <w:rPr>
          <w:rFonts w:ascii="Arial" w:hAnsi="Arial" w:cs="Arial"/>
          <w:i/>
        </w:rPr>
      </w:pPr>
      <w:r w:rsidRPr="000E0E49">
        <w:rPr>
          <w:rFonts w:ascii="Arial" w:hAnsi="Arial" w:cs="Arial"/>
          <w:i/>
        </w:rPr>
        <w:t>2. Zakon o strancima (NN 133/20, 114/22 i 151/22) – od čl. 54. do čl. 114.</w:t>
      </w:r>
    </w:p>
    <w:p w:rsidR="005468ED" w:rsidRPr="000E0E49" w:rsidRDefault="005468ED" w:rsidP="005468ED">
      <w:pPr>
        <w:pStyle w:val="StandardWeb"/>
        <w:spacing w:line="255" w:lineRule="atLeast"/>
        <w:rPr>
          <w:rFonts w:ascii="Arial" w:hAnsi="Arial" w:cs="Arial"/>
          <w:i/>
          <w:sz w:val="22"/>
          <w:szCs w:val="22"/>
        </w:rPr>
      </w:pPr>
      <w:r w:rsidRPr="000E0E49">
        <w:rPr>
          <w:rStyle w:val="Naglaeno"/>
          <w:rFonts w:ascii="Arial" w:hAnsi="Arial" w:cs="Arial"/>
          <w:b w:val="0"/>
          <w:i/>
          <w:sz w:val="22"/>
          <w:szCs w:val="22"/>
        </w:rPr>
        <w:t>3. Zakon o prebivalištu</w:t>
      </w:r>
      <w:r w:rsidRPr="000E0E49">
        <w:rPr>
          <w:rStyle w:val="Naglaeno"/>
          <w:rFonts w:ascii="Arial" w:hAnsi="Arial" w:cs="Arial"/>
          <w:i/>
          <w:sz w:val="22"/>
          <w:szCs w:val="22"/>
        </w:rPr>
        <w:t xml:space="preserve"> </w:t>
      </w:r>
      <w:r w:rsidRPr="000E0E49">
        <w:rPr>
          <w:rFonts w:ascii="Arial" w:hAnsi="Arial" w:cs="Arial"/>
          <w:i/>
          <w:sz w:val="22"/>
          <w:szCs w:val="22"/>
        </w:rPr>
        <w:t>(NN 144/12, 158/13 i 114/22)</w:t>
      </w:r>
    </w:p>
    <w:p w:rsidR="005468ED" w:rsidRPr="000E0E49" w:rsidRDefault="005468ED" w:rsidP="005468ED">
      <w:pPr>
        <w:pStyle w:val="StandardWeb"/>
        <w:spacing w:line="255" w:lineRule="atLeast"/>
        <w:rPr>
          <w:rFonts w:ascii="Arial" w:hAnsi="Arial" w:cs="Arial"/>
          <w:i/>
          <w:sz w:val="22"/>
          <w:szCs w:val="22"/>
        </w:rPr>
      </w:pPr>
      <w:r w:rsidRPr="000E0E49">
        <w:rPr>
          <w:rStyle w:val="Naglaeno"/>
          <w:rFonts w:ascii="Arial" w:hAnsi="Arial" w:cs="Arial"/>
          <w:b w:val="0"/>
          <w:i/>
          <w:sz w:val="22"/>
          <w:szCs w:val="22"/>
        </w:rPr>
        <w:t>4. Zakon o osobnoj iskaznici</w:t>
      </w:r>
      <w:r w:rsidRPr="000E0E49">
        <w:rPr>
          <w:rStyle w:val="Naglaeno"/>
          <w:rFonts w:ascii="Arial" w:hAnsi="Arial" w:cs="Arial"/>
          <w:i/>
          <w:sz w:val="22"/>
          <w:szCs w:val="22"/>
        </w:rPr>
        <w:t xml:space="preserve"> </w:t>
      </w:r>
      <w:r w:rsidRPr="000E0E49">
        <w:rPr>
          <w:rFonts w:ascii="Arial" w:hAnsi="Arial" w:cs="Arial"/>
          <w:i/>
          <w:sz w:val="22"/>
          <w:szCs w:val="22"/>
        </w:rPr>
        <w:t>(NN  62/15, 42/20, 144/20</w:t>
      </w:r>
      <w:r w:rsidR="002745D3" w:rsidRPr="000E0E49">
        <w:rPr>
          <w:rFonts w:ascii="Arial" w:hAnsi="Arial" w:cs="Arial"/>
          <w:i/>
          <w:sz w:val="22"/>
          <w:szCs w:val="22"/>
        </w:rPr>
        <w:t>,</w:t>
      </w:r>
      <w:r w:rsidRPr="000E0E49">
        <w:rPr>
          <w:rFonts w:ascii="Arial" w:hAnsi="Arial" w:cs="Arial"/>
          <w:i/>
          <w:sz w:val="22"/>
          <w:szCs w:val="22"/>
        </w:rPr>
        <w:t xml:space="preserve"> 114/22</w:t>
      </w:r>
      <w:r w:rsidR="002745D3" w:rsidRPr="000E0E49">
        <w:rPr>
          <w:rFonts w:ascii="Arial" w:hAnsi="Arial" w:cs="Arial"/>
          <w:i/>
          <w:sz w:val="22"/>
          <w:szCs w:val="22"/>
        </w:rPr>
        <w:t xml:space="preserve"> i 18/24</w:t>
      </w:r>
      <w:r w:rsidRPr="000E0E49">
        <w:rPr>
          <w:rFonts w:ascii="Arial" w:hAnsi="Arial" w:cs="Arial"/>
          <w:i/>
          <w:sz w:val="22"/>
          <w:szCs w:val="22"/>
        </w:rPr>
        <w:t>)</w:t>
      </w:r>
    </w:p>
    <w:p w:rsidR="005468ED" w:rsidRPr="000E0E49" w:rsidRDefault="005468ED" w:rsidP="005468ED">
      <w:pPr>
        <w:spacing w:after="0" w:line="255" w:lineRule="atLeast"/>
        <w:rPr>
          <w:rFonts w:ascii="Arial" w:hAnsi="Arial" w:cs="Arial"/>
          <w:i/>
        </w:rPr>
      </w:pPr>
      <w:r w:rsidRPr="000E0E49">
        <w:rPr>
          <w:rFonts w:ascii="Arial" w:hAnsi="Arial" w:cs="Arial"/>
          <w:i/>
        </w:rPr>
        <w:t>5. Zakon o nabavi i posjedovanju oružja građana (NN 94/18, 42/20 i 114/22) - čl. 1. do čl. 52.</w:t>
      </w:r>
    </w:p>
    <w:p w:rsidR="005468ED" w:rsidRPr="000E0E49" w:rsidRDefault="005468ED" w:rsidP="005468ED">
      <w:pPr>
        <w:spacing w:after="0" w:line="255" w:lineRule="atLeast"/>
        <w:rPr>
          <w:rFonts w:ascii="Arial" w:hAnsi="Arial" w:cs="Arial"/>
          <w:bCs/>
          <w:i/>
        </w:rPr>
      </w:pPr>
      <w:r w:rsidRPr="000E0E49">
        <w:rPr>
          <w:rFonts w:ascii="Arial" w:hAnsi="Arial" w:cs="Arial"/>
          <w:bCs/>
          <w:i/>
        </w:rPr>
        <w:t>6. Pravilnik o vozačkim dozvolama (NN 2/19 i 102/20)</w:t>
      </w:r>
    </w:p>
    <w:p w:rsidR="003C70B0" w:rsidRDefault="003C70B0" w:rsidP="001A0529">
      <w:pPr>
        <w:spacing w:line="276" w:lineRule="auto"/>
        <w:jc w:val="both"/>
        <w:rPr>
          <w:rFonts w:ascii="Arial" w:hAnsi="Arial" w:cs="Arial"/>
          <w:b/>
          <w:i/>
          <w:color w:val="000000"/>
          <w:u w:val="single"/>
        </w:rPr>
      </w:pPr>
    </w:p>
    <w:p w:rsidR="002967C2" w:rsidRDefault="0018751C" w:rsidP="00B81FA5">
      <w:pPr>
        <w:pStyle w:val="Odlomakpopisa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SAVJETNIK, </w:t>
      </w:r>
    </w:p>
    <w:p w:rsidR="003C70B0" w:rsidRDefault="0018751C" w:rsidP="002967C2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</w:t>
      </w:r>
      <w:r w:rsidR="00556973">
        <w:rPr>
          <w:rFonts w:ascii="Arial" w:hAnsi="Arial" w:cs="Arial"/>
          <w:b/>
          <w:color w:val="000000"/>
        </w:rPr>
        <w:t>OLICIJSKA POSTAJA</w:t>
      </w:r>
      <w:r>
        <w:rPr>
          <w:rFonts w:ascii="Arial" w:hAnsi="Arial" w:cs="Arial"/>
          <w:b/>
          <w:color w:val="000000"/>
        </w:rPr>
        <w:t xml:space="preserve"> VRBOVSKO</w:t>
      </w:r>
    </w:p>
    <w:p w:rsidR="00A268D7" w:rsidRDefault="00A268D7" w:rsidP="00A268D7">
      <w:pPr>
        <w:pStyle w:val="Odlomakpopisa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A268D7" w:rsidRDefault="00A268D7" w:rsidP="00B81FA5">
      <w:pPr>
        <w:pStyle w:val="Odlomakpopisa"/>
        <w:spacing w:line="276" w:lineRule="auto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  <w:r w:rsidRPr="00A268D7">
        <w:rPr>
          <w:rFonts w:ascii="Arial" w:hAnsi="Arial" w:cs="Arial"/>
          <w:color w:val="000000"/>
          <w:shd w:val="clear" w:color="auto" w:fill="FFFFFF"/>
        </w:rPr>
        <w:t>Koordinira obavljanje upravnih poslova u policijskoj postaji; prati propise iz djelokruga rada; stručno usmjerava i educira djelatnike; vodi upravni postupak; odgovara za pravodoban, stručan i zakonit rad na upravnim poslovima u policijskoj postaji; koordinira i prati rad izvršitelja; zastupa Ministarstvo pred nadležnim upravnim sudom RH te s time u vezi poduzima sve pravne radnje vezano za pokrenute upravne sporove iz djelokruga upravnih poslova koje obavlja; surađuje s ostalim stručnim službama.</w:t>
      </w:r>
    </w:p>
    <w:p w:rsidR="00A268D7" w:rsidRDefault="00A268D7" w:rsidP="00A268D7">
      <w:pPr>
        <w:pStyle w:val="Odlomakpopisa"/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268D7" w:rsidRPr="006134EB" w:rsidRDefault="00A268D7" w:rsidP="00A268D7">
      <w:pPr>
        <w:spacing w:line="276" w:lineRule="auto"/>
        <w:jc w:val="both"/>
        <w:rPr>
          <w:rFonts w:ascii="Arial" w:hAnsi="Arial" w:cs="Arial"/>
          <w:b/>
          <w:i/>
        </w:rPr>
      </w:pPr>
      <w:r w:rsidRPr="006134EB">
        <w:rPr>
          <w:rFonts w:ascii="Arial" w:hAnsi="Arial" w:cs="Arial"/>
          <w:b/>
          <w:i/>
        </w:rPr>
        <w:t>Pravni izvori za pripremanje kandidata za testiranje:</w:t>
      </w:r>
    </w:p>
    <w:p w:rsidR="002F36F0" w:rsidRPr="000E0E49" w:rsidRDefault="002F36F0" w:rsidP="002F36F0">
      <w:pPr>
        <w:widowControl w:val="0"/>
        <w:tabs>
          <w:tab w:val="left" w:pos="-720"/>
        </w:tabs>
        <w:suppressAutoHyphens/>
        <w:spacing w:after="0" w:line="240" w:lineRule="auto"/>
        <w:ind w:right="84"/>
        <w:jc w:val="both"/>
        <w:rPr>
          <w:rStyle w:val="Naglaeno"/>
          <w:rFonts w:ascii="Arial" w:hAnsi="Arial" w:cs="Arial"/>
          <w:b w:val="0"/>
          <w:i/>
        </w:rPr>
      </w:pPr>
      <w:r w:rsidRPr="000E0E49">
        <w:rPr>
          <w:rStyle w:val="Naglaeno"/>
          <w:rFonts w:ascii="Arial" w:hAnsi="Arial" w:cs="Arial"/>
          <w:b w:val="0"/>
          <w:i/>
        </w:rPr>
        <w:t>1. Zakon o općem upravnom postupku (NN 47/09 i 110/21)</w:t>
      </w:r>
    </w:p>
    <w:p w:rsidR="002F36F0" w:rsidRPr="000E0E49" w:rsidRDefault="002F36F0" w:rsidP="002F36F0">
      <w:pPr>
        <w:widowControl w:val="0"/>
        <w:tabs>
          <w:tab w:val="left" w:pos="-720"/>
        </w:tabs>
        <w:suppressAutoHyphens/>
        <w:spacing w:after="0" w:line="240" w:lineRule="auto"/>
        <w:ind w:right="84"/>
        <w:jc w:val="both"/>
        <w:rPr>
          <w:rFonts w:ascii="Arial" w:hAnsi="Arial" w:cs="Arial"/>
          <w:i/>
        </w:rPr>
      </w:pPr>
      <w:r w:rsidRPr="000E0E49">
        <w:rPr>
          <w:rFonts w:ascii="Arial" w:hAnsi="Arial" w:cs="Arial"/>
          <w:i/>
        </w:rPr>
        <w:t>2. Zakon o hrvatskom državljanstvu (NN 53/91, 70/91, 28/92, 113/93 – Odluka USRH, 4/94 – Odluka USRH, 130/11, 110/15, 102/19 i 138/21)</w:t>
      </w:r>
    </w:p>
    <w:p w:rsidR="002F36F0" w:rsidRPr="000E0E49" w:rsidRDefault="002F36F0" w:rsidP="002F36F0">
      <w:pPr>
        <w:spacing w:after="0" w:line="240" w:lineRule="auto"/>
        <w:rPr>
          <w:rFonts w:ascii="Arial" w:hAnsi="Arial" w:cs="Arial"/>
          <w:i/>
        </w:rPr>
      </w:pPr>
      <w:r w:rsidRPr="000E0E49">
        <w:rPr>
          <w:rFonts w:ascii="Arial" w:hAnsi="Arial" w:cs="Arial"/>
          <w:i/>
        </w:rPr>
        <w:t>3. Zakon o strancima (NN 133/20, 114/22 i 151/22)</w:t>
      </w:r>
    </w:p>
    <w:p w:rsidR="002F36F0" w:rsidRPr="000E0E49" w:rsidRDefault="002F36F0" w:rsidP="002F36F0">
      <w:pPr>
        <w:spacing w:after="0" w:line="240" w:lineRule="auto"/>
        <w:rPr>
          <w:rFonts w:ascii="Arial" w:hAnsi="Arial" w:cs="Arial"/>
          <w:i/>
        </w:rPr>
      </w:pPr>
      <w:r w:rsidRPr="000E0E49">
        <w:rPr>
          <w:rStyle w:val="Naglaeno"/>
          <w:rFonts w:ascii="Arial" w:hAnsi="Arial" w:cs="Arial"/>
          <w:b w:val="0"/>
          <w:i/>
        </w:rPr>
        <w:t>4. Zakon o prebivalištu</w:t>
      </w:r>
      <w:r w:rsidRPr="000E0E49">
        <w:rPr>
          <w:rStyle w:val="Naglaeno"/>
          <w:rFonts w:ascii="Arial" w:hAnsi="Arial" w:cs="Arial"/>
          <w:i/>
        </w:rPr>
        <w:t xml:space="preserve"> </w:t>
      </w:r>
      <w:r w:rsidRPr="000E0E49">
        <w:rPr>
          <w:rFonts w:ascii="Arial" w:hAnsi="Arial" w:cs="Arial"/>
          <w:i/>
        </w:rPr>
        <w:t>(NN 144/12, 158/13 i 114/22)</w:t>
      </w:r>
    </w:p>
    <w:p w:rsidR="002F36F0" w:rsidRPr="000E0E49" w:rsidRDefault="002F36F0" w:rsidP="002F36F0">
      <w:pPr>
        <w:pStyle w:val="StandardWeb"/>
        <w:spacing w:line="255" w:lineRule="atLeast"/>
        <w:rPr>
          <w:rFonts w:ascii="Arial" w:hAnsi="Arial" w:cs="Arial"/>
          <w:i/>
          <w:sz w:val="22"/>
          <w:szCs w:val="22"/>
        </w:rPr>
      </w:pPr>
      <w:r w:rsidRPr="000E0E49">
        <w:rPr>
          <w:rStyle w:val="Naglaeno"/>
          <w:rFonts w:ascii="Arial" w:hAnsi="Arial" w:cs="Arial"/>
          <w:b w:val="0"/>
          <w:i/>
          <w:sz w:val="22"/>
          <w:szCs w:val="22"/>
        </w:rPr>
        <w:t>5. Zakon o osobnoj iskaznici</w:t>
      </w:r>
      <w:r w:rsidRPr="000E0E49">
        <w:rPr>
          <w:rStyle w:val="Naglaeno"/>
          <w:rFonts w:ascii="Arial" w:hAnsi="Arial" w:cs="Arial"/>
          <w:i/>
          <w:sz w:val="22"/>
          <w:szCs w:val="22"/>
        </w:rPr>
        <w:t xml:space="preserve"> </w:t>
      </w:r>
      <w:r w:rsidRPr="000E0E49">
        <w:rPr>
          <w:rFonts w:ascii="Arial" w:hAnsi="Arial" w:cs="Arial"/>
          <w:i/>
          <w:sz w:val="22"/>
          <w:szCs w:val="22"/>
        </w:rPr>
        <w:t>(NN  62/15, 42/20, 144/20</w:t>
      </w:r>
      <w:r w:rsidR="00DD5C59" w:rsidRPr="000E0E49">
        <w:rPr>
          <w:rFonts w:ascii="Arial" w:hAnsi="Arial" w:cs="Arial"/>
          <w:i/>
          <w:sz w:val="22"/>
          <w:szCs w:val="22"/>
        </w:rPr>
        <w:t>,</w:t>
      </w:r>
      <w:r w:rsidRPr="000E0E49">
        <w:rPr>
          <w:rFonts w:ascii="Arial" w:hAnsi="Arial" w:cs="Arial"/>
          <w:i/>
          <w:sz w:val="22"/>
          <w:szCs w:val="22"/>
        </w:rPr>
        <w:t xml:space="preserve"> 114/22</w:t>
      </w:r>
      <w:r w:rsidR="00DD5C59" w:rsidRPr="000E0E49">
        <w:rPr>
          <w:rFonts w:ascii="Arial" w:hAnsi="Arial" w:cs="Arial"/>
          <w:i/>
          <w:sz w:val="22"/>
          <w:szCs w:val="22"/>
        </w:rPr>
        <w:t xml:space="preserve"> i 18/24</w:t>
      </w:r>
      <w:r w:rsidRPr="000E0E49">
        <w:rPr>
          <w:rFonts w:ascii="Arial" w:hAnsi="Arial" w:cs="Arial"/>
          <w:i/>
          <w:sz w:val="22"/>
          <w:szCs w:val="22"/>
        </w:rPr>
        <w:t>)</w:t>
      </w:r>
    </w:p>
    <w:p w:rsidR="002F36F0" w:rsidRPr="000E0E49" w:rsidRDefault="002F36F0" w:rsidP="002F36F0">
      <w:pPr>
        <w:pStyle w:val="StandardWeb"/>
        <w:spacing w:line="255" w:lineRule="atLeast"/>
        <w:rPr>
          <w:rFonts w:ascii="Arial" w:hAnsi="Arial" w:cs="Arial"/>
          <w:i/>
          <w:sz w:val="22"/>
          <w:szCs w:val="22"/>
        </w:rPr>
      </w:pPr>
      <w:r w:rsidRPr="000E0E49">
        <w:rPr>
          <w:rStyle w:val="Naglaeno"/>
          <w:rFonts w:ascii="Arial" w:hAnsi="Arial" w:cs="Arial"/>
          <w:b w:val="0"/>
          <w:i/>
          <w:sz w:val="22"/>
          <w:szCs w:val="22"/>
        </w:rPr>
        <w:t>6. Zakon o putnim ispravama hrvatskih državljana</w:t>
      </w:r>
      <w:r w:rsidRPr="000E0E49">
        <w:rPr>
          <w:rStyle w:val="Naglaeno"/>
          <w:rFonts w:ascii="Arial" w:hAnsi="Arial" w:cs="Arial"/>
          <w:i/>
          <w:sz w:val="22"/>
          <w:szCs w:val="22"/>
        </w:rPr>
        <w:t xml:space="preserve"> </w:t>
      </w:r>
      <w:r w:rsidRPr="000E0E49">
        <w:rPr>
          <w:rFonts w:ascii="Arial" w:hAnsi="Arial" w:cs="Arial"/>
          <w:i/>
          <w:sz w:val="22"/>
          <w:szCs w:val="22"/>
        </w:rPr>
        <w:t>(NN  77/99, 133/02, 48/05, 74/09, 154/14, 82/15, 42/20 i 20/23)</w:t>
      </w:r>
    </w:p>
    <w:p w:rsidR="002F36F0" w:rsidRPr="000E0E49" w:rsidRDefault="002F36F0" w:rsidP="002F36F0">
      <w:pPr>
        <w:spacing w:after="0" w:line="255" w:lineRule="atLeast"/>
        <w:rPr>
          <w:rFonts w:ascii="Arial" w:hAnsi="Arial" w:cs="Arial"/>
          <w:i/>
        </w:rPr>
      </w:pPr>
      <w:r w:rsidRPr="000E0E49">
        <w:rPr>
          <w:rFonts w:ascii="Arial" w:hAnsi="Arial" w:cs="Arial"/>
          <w:i/>
        </w:rPr>
        <w:t xml:space="preserve">7. Zakon o nabavi i posjedovanju oružja građana (NN 94/18, 42/20 i 114/22) </w:t>
      </w:r>
    </w:p>
    <w:p w:rsidR="002F36F0" w:rsidRPr="000E0E49" w:rsidRDefault="002F36F0" w:rsidP="002F36F0">
      <w:pPr>
        <w:spacing w:after="0" w:line="255" w:lineRule="atLeast"/>
        <w:rPr>
          <w:rFonts w:ascii="Arial" w:hAnsi="Arial" w:cs="Arial"/>
          <w:bCs/>
          <w:i/>
        </w:rPr>
      </w:pPr>
      <w:r w:rsidRPr="000E0E49">
        <w:rPr>
          <w:rFonts w:ascii="Arial" w:hAnsi="Arial" w:cs="Arial"/>
          <w:bCs/>
          <w:i/>
        </w:rPr>
        <w:t>8. Pravilnik o vozačkim dozvolama (NN 2/19 i 102/20)</w:t>
      </w:r>
    </w:p>
    <w:p w:rsidR="002F36F0" w:rsidRDefault="002F36F0" w:rsidP="002F36F0">
      <w:pPr>
        <w:shd w:val="clear" w:color="auto" w:fill="FFFFFF"/>
        <w:spacing w:after="0" w:line="288" w:lineRule="atLeast"/>
        <w:textAlignment w:val="baseline"/>
        <w:outlineLvl w:val="1"/>
        <w:rPr>
          <w:rFonts w:ascii="Arial" w:hAnsi="Arial" w:cs="Arial"/>
          <w:bCs/>
          <w:i/>
        </w:rPr>
      </w:pPr>
    </w:p>
    <w:p w:rsidR="00B81FA5" w:rsidRPr="000E0E49" w:rsidRDefault="00B81FA5" w:rsidP="002F36F0">
      <w:pPr>
        <w:shd w:val="clear" w:color="auto" w:fill="FFFFFF"/>
        <w:spacing w:after="0" w:line="288" w:lineRule="atLeast"/>
        <w:textAlignment w:val="baseline"/>
        <w:outlineLvl w:val="1"/>
        <w:rPr>
          <w:rFonts w:ascii="Arial" w:hAnsi="Arial" w:cs="Arial"/>
          <w:bCs/>
          <w:i/>
        </w:rPr>
      </w:pPr>
    </w:p>
    <w:p w:rsidR="00F26C17" w:rsidRDefault="0018751C" w:rsidP="00B81FA5">
      <w:pPr>
        <w:pStyle w:val="Odlomakpopisa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REFERENT</w:t>
      </w:r>
    </w:p>
    <w:p w:rsidR="0018751C" w:rsidRDefault="0030090D" w:rsidP="00F26C17">
      <w:pPr>
        <w:pStyle w:val="Odlomakpopisa"/>
        <w:spacing w:line="276" w:lineRule="auto"/>
        <w:ind w:left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="00F26C17">
        <w:rPr>
          <w:rFonts w:ascii="Arial" w:hAnsi="Arial" w:cs="Arial"/>
          <w:b/>
          <w:color w:val="000000"/>
        </w:rPr>
        <w:t>-</w:t>
      </w:r>
      <w:r w:rsidR="0018751C">
        <w:rPr>
          <w:rFonts w:ascii="Arial" w:hAnsi="Arial" w:cs="Arial"/>
          <w:b/>
          <w:color w:val="000000"/>
        </w:rPr>
        <w:t xml:space="preserve"> POSTAJA PROMETNE POLICIJE </w:t>
      </w:r>
      <w:r w:rsidR="00E62194">
        <w:rPr>
          <w:rFonts w:ascii="Arial" w:hAnsi="Arial" w:cs="Arial"/>
          <w:b/>
          <w:color w:val="000000"/>
        </w:rPr>
        <w:t>R</w:t>
      </w:r>
      <w:r w:rsidR="0018751C">
        <w:rPr>
          <w:rFonts w:ascii="Arial" w:hAnsi="Arial" w:cs="Arial"/>
          <w:b/>
          <w:color w:val="000000"/>
        </w:rPr>
        <w:t>IJEKA</w:t>
      </w:r>
    </w:p>
    <w:p w:rsidR="00451AF5" w:rsidRDefault="00451AF5" w:rsidP="001A0529">
      <w:pPr>
        <w:pStyle w:val="Odlomakpopisa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1A0529" w:rsidRPr="00177CBC" w:rsidRDefault="00177CBC" w:rsidP="00B81FA5">
      <w:pPr>
        <w:pStyle w:val="Odlomakpopisa"/>
        <w:spacing w:line="276" w:lineRule="auto"/>
        <w:ind w:left="0"/>
        <w:jc w:val="both"/>
        <w:rPr>
          <w:rFonts w:ascii="Arial" w:hAnsi="Arial" w:cs="Arial"/>
          <w:b/>
          <w:color w:val="000000"/>
        </w:rPr>
      </w:pPr>
      <w:r w:rsidRPr="00177CBC">
        <w:rPr>
          <w:rFonts w:ascii="Arial" w:hAnsi="Arial" w:cs="Arial"/>
          <w:color w:val="000000"/>
          <w:shd w:val="clear" w:color="auto" w:fill="FFFFFF"/>
        </w:rPr>
        <w:t>Obavlja administrativno - tehničke poslove u ustrojstvenoj jedinici: zaprimanje i otpremanje pošte; primanje i prosljeđivanje podataka i informacija putem telekomunikacijskog sustava; primanje i upućivanje stranaka u ustrojstvenoj jedinici; vođenje urudžbenog zapisnika i drugih evidencija ustrojstvene jedinice; sređivanje i kompletiranje dokumenata i predmeta, te po okončanju dostavu istih u pismohranu; brine o optimalnim zalihama uredskog potrošnog pribora i materijala; obavlja i druge administrativno – tehničke poslove prema nalogu nadređenog rukovoditelja.</w:t>
      </w:r>
    </w:p>
    <w:p w:rsidR="00F52851" w:rsidRPr="00F52851" w:rsidRDefault="00F52851" w:rsidP="00F52851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</w:rPr>
      </w:pPr>
      <w:r w:rsidRPr="00F52851">
        <w:rPr>
          <w:rStyle w:val="Naglaeno"/>
          <w:rFonts w:ascii="Arial" w:hAnsi="Arial" w:cs="Arial"/>
          <w:i/>
        </w:rPr>
        <w:t>Pravni izvori za pripremanje kandidata za testiranje:</w:t>
      </w:r>
    </w:p>
    <w:p w:rsidR="00F52851" w:rsidRPr="000E0E49" w:rsidRDefault="00F52851" w:rsidP="00F52851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i/>
        </w:rPr>
      </w:pPr>
      <w:r w:rsidRPr="005B20E9">
        <w:rPr>
          <w:rFonts w:ascii="Arial" w:hAnsi="Arial" w:cs="Arial"/>
          <w:bCs/>
        </w:rPr>
        <w:t>1</w:t>
      </w:r>
      <w:r w:rsidRPr="000E0E49">
        <w:rPr>
          <w:rFonts w:ascii="Arial" w:hAnsi="Arial" w:cs="Arial"/>
          <w:bCs/>
          <w:i/>
        </w:rPr>
        <w:t xml:space="preserve">. Pravilnik o tajnosti službenih podataka Ministarstva unutarnjih poslova </w:t>
      </w:r>
      <w:r w:rsidRPr="000E0E49">
        <w:rPr>
          <w:rFonts w:ascii="Arial" w:hAnsi="Arial" w:cs="Arial"/>
          <w:i/>
        </w:rPr>
        <w:t>(NN 107/12)</w:t>
      </w:r>
    </w:p>
    <w:p w:rsidR="00F52851" w:rsidRPr="000E0E49" w:rsidRDefault="00F52851" w:rsidP="00F52851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bCs/>
          <w:i/>
        </w:rPr>
      </w:pPr>
      <w:r w:rsidRPr="000E0E49">
        <w:rPr>
          <w:rFonts w:ascii="Arial" w:hAnsi="Arial" w:cs="Arial"/>
          <w:i/>
        </w:rPr>
        <w:t>2. Uredba o uredskom poslovanju (NN 75/21)</w:t>
      </w:r>
    </w:p>
    <w:p w:rsidR="00835AB6" w:rsidRDefault="00835AB6" w:rsidP="001A0529">
      <w:pPr>
        <w:pStyle w:val="Odlomakpopisa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582DDA" w:rsidRDefault="00E62194" w:rsidP="00582DDA">
      <w:pPr>
        <w:pStyle w:val="Odlomakpopisa"/>
        <w:spacing w:line="276" w:lineRule="auto"/>
        <w:ind w:hanging="720"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lastRenderedPageBreak/>
        <w:t xml:space="preserve">6. </w:t>
      </w:r>
      <w:r w:rsidR="0018751C">
        <w:rPr>
          <w:rFonts w:ascii="Arial" w:hAnsi="Arial" w:cs="Arial"/>
          <w:b/>
          <w:color w:val="000000"/>
        </w:rPr>
        <w:t>REFERENT</w:t>
      </w:r>
    </w:p>
    <w:p w:rsidR="0018751C" w:rsidRDefault="00F26C17" w:rsidP="00582DDA">
      <w:pPr>
        <w:pStyle w:val="Odlomakpopisa"/>
        <w:spacing w:before="240" w:line="276" w:lineRule="auto"/>
        <w:ind w:hanging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A61271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- </w:t>
      </w:r>
      <w:r w:rsidR="0018751C">
        <w:rPr>
          <w:rFonts w:ascii="Arial" w:hAnsi="Arial" w:cs="Arial"/>
          <w:b/>
          <w:color w:val="000000"/>
        </w:rPr>
        <w:t xml:space="preserve"> POSTAJA PROMETNE POLICIJE RIJEKA</w:t>
      </w:r>
    </w:p>
    <w:p w:rsidR="0018751C" w:rsidRPr="008A3A7F" w:rsidRDefault="008A3A7F" w:rsidP="001A0529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8A3A7F">
        <w:rPr>
          <w:rFonts w:ascii="Arial" w:hAnsi="Arial" w:cs="Arial"/>
          <w:color w:val="000000"/>
          <w:shd w:val="clear" w:color="auto" w:fill="FFFFFF"/>
        </w:rPr>
        <w:t>Obavlja poslove prekršajnog postupka, zadužuje i razdužuje policijske službenike sa obrascima za vođenje prekršajnog postupka, priprema predmete prekršajnog postupka u policijskoj postaji, vodi propisane evidencije, obavlja druge poslove prekršajnog postupka po nalogu nadređenog službenika.</w:t>
      </w:r>
    </w:p>
    <w:p w:rsidR="00835AB6" w:rsidRPr="00E44773" w:rsidRDefault="00835AB6" w:rsidP="00835AB6">
      <w:pPr>
        <w:spacing w:line="276" w:lineRule="auto"/>
        <w:jc w:val="both"/>
        <w:rPr>
          <w:rFonts w:ascii="Arial" w:hAnsi="Arial" w:cs="Arial"/>
          <w:b/>
          <w:i/>
        </w:rPr>
      </w:pPr>
      <w:r w:rsidRPr="00E44773">
        <w:rPr>
          <w:rFonts w:ascii="Arial" w:hAnsi="Arial" w:cs="Arial"/>
          <w:b/>
          <w:i/>
        </w:rPr>
        <w:t>Pravni izvori za pripremanje kandidata za testiranje:</w:t>
      </w:r>
    </w:p>
    <w:p w:rsidR="002C1AED" w:rsidRPr="00CB2CFE" w:rsidRDefault="002C1AED" w:rsidP="002C1AED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b w:val="0"/>
          <w:i/>
        </w:rPr>
      </w:pPr>
      <w:r w:rsidRPr="00CB2CFE">
        <w:rPr>
          <w:rStyle w:val="Naglaeno"/>
          <w:rFonts w:ascii="Arial" w:hAnsi="Arial" w:cs="Arial"/>
          <w:b w:val="0"/>
          <w:i/>
        </w:rPr>
        <w:t>1. Prekršajni zakon (NN 107/07, 39/13, 157/13, 110/15, 70/17</w:t>
      </w:r>
      <w:r w:rsidR="00E44773" w:rsidRPr="00CB2CFE">
        <w:rPr>
          <w:rStyle w:val="Naglaeno"/>
          <w:rFonts w:ascii="Arial" w:hAnsi="Arial" w:cs="Arial"/>
          <w:b w:val="0"/>
          <w:i/>
        </w:rPr>
        <w:t>,</w:t>
      </w:r>
      <w:r w:rsidRPr="00CB2CFE">
        <w:rPr>
          <w:rStyle w:val="Naglaeno"/>
          <w:rFonts w:ascii="Arial" w:hAnsi="Arial" w:cs="Arial"/>
          <w:b w:val="0"/>
          <w:i/>
        </w:rPr>
        <w:t xml:space="preserve"> 118/18</w:t>
      </w:r>
      <w:r w:rsidR="00E44773" w:rsidRPr="00CB2CFE">
        <w:rPr>
          <w:rStyle w:val="Naglaeno"/>
          <w:rFonts w:ascii="Arial" w:hAnsi="Arial" w:cs="Arial"/>
          <w:b w:val="0"/>
          <w:i/>
        </w:rPr>
        <w:t xml:space="preserve"> i 114/22</w:t>
      </w:r>
      <w:r w:rsidRPr="00CB2CFE">
        <w:rPr>
          <w:rStyle w:val="Naglaeno"/>
          <w:rFonts w:ascii="Arial" w:hAnsi="Arial" w:cs="Arial"/>
          <w:b w:val="0"/>
          <w:i/>
        </w:rPr>
        <w:t xml:space="preserve">) – glave I, II, VII, X, XI, XII, XIV, XV, XVI, XX, XXI, XXV, XXVI, XXVII, XXVIII, XXIX, XXX i XXXI  </w:t>
      </w:r>
    </w:p>
    <w:p w:rsidR="00E62194" w:rsidRDefault="00E62194" w:rsidP="00E62194">
      <w:pPr>
        <w:pStyle w:val="Odlomakpopisa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B81FA5" w:rsidRDefault="00B81FA5" w:rsidP="00582DDA">
      <w:pPr>
        <w:pStyle w:val="Odlomakpopisa"/>
        <w:spacing w:before="240" w:line="276" w:lineRule="auto"/>
        <w:jc w:val="both"/>
        <w:rPr>
          <w:rFonts w:ascii="Arial" w:hAnsi="Arial" w:cs="Arial"/>
          <w:b/>
          <w:color w:val="000000"/>
        </w:rPr>
      </w:pPr>
    </w:p>
    <w:p w:rsidR="00582DDA" w:rsidRPr="00582DDA" w:rsidRDefault="0018751C" w:rsidP="00582DDA">
      <w:pPr>
        <w:pStyle w:val="Odlomakpopisa"/>
        <w:numPr>
          <w:ilvl w:val="0"/>
          <w:numId w:val="8"/>
        </w:numPr>
        <w:spacing w:before="240" w:line="276" w:lineRule="auto"/>
        <w:ind w:left="284" w:hanging="284"/>
        <w:jc w:val="both"/>
        <w:rPr>
          <w:rFonts w:ascii="Arial" w:hAnsi="Arial" w:cs="Arial"/>
          <w:b/>
          <w:color w:val="000000"/>
        </w:rPr>
      </w:pPr>
      <w:r w:rsidRPr="00A61271">
        <w:rPr>
          <w:rFonts w:ascii="Arial" w:hAnsi="Arial" w:cs="Arial"/>
          <w:b/>
          <w:color w:val="000000"/>
        </w:rPr>
        <w:t>RE</w:t>
      </w:r>
      <w:r w:rsidR="00196AA8" w:rsidRPr="00A61271">
        <w:rPr>
          <w:rFonts w:ascii="Arial" w:hAnsi="Arial" w:cs="Arial"/>
          <w:b/>
          <w:color w:val="000000"/>
        </w:rPr>
        <w:t>FERENT</w:t>
      </w:r>
    </w:p>
    <w:p w:rsidR="00E0456A" w:rsidRDefault="00E0456A" w:rsidP="00582DDA">
      <w:pPr>
        <w:pStyle w:val="Odlomakpopisa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  <w:b/>
          <w:color w:val="000000"/>
        </w:rPr>
      </w:pPr>
      <w:r w:rsidRPr="00FE28ED">
        <w:rPr>
          <w:rFonts w:ascii="Arial" w:hAnsi="Arial" w:cs="Arial"/>
          <w:b/>
          <w:color w:val="000000"/>
          <w:shd w:val="clear" w:color="auto" w:fill="FFFFFF"/>
        </w:rPr>
        <w:t xml:space="preserve">SEKTOR PRAVNIH, FINANCIJSKIH I TEHNIČKIH POSLOVA, SLUŽBA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MATERIJALNO – FINANCIJSKIH POSLOVA, </w:t>
      </w:r>
      <w:r>
        <w:rPr>
          <w:rFonts w:ascii="Arial" w:hAnsi="Arial" w:cs="Arial"/>
          <w:b/>
          <w:color w:val="000000"/>
        </w:rPr>
        <w:t>ODJEL USLUŽNIH POSLOVA</w:t>
      </w:r>
    </w:p>
    <w:p w:rsidR="00B349A9" w:rsidRDefault="00B349A9" w:rsidP="00582DDA">
      <w:pPr>
        <w:pStyle w:val="Odlomakpopisa"/>
        <w:spacing w:before="240" w:line="276" w:lineRule="auto"/>
        <w:ind w:left="1080"/>
        <w:jc w:val="both"/>
        <w:rPr>
          <w:rFonts w:ascii="Arial" w:hAnsi="Arial" w:cs="Arial"/>
          <w:b/>
          <w:color w:val="000000"/>
        </w:rPr>
      </w:pPr>
    </w:p>
    <w:p w:rsidR="00B349A9" w:rsidRPr="00B349A9" w:rsidRDefault="00B349A9" w:rsidP="00B81FA5">
      <w:pPr>
        <w:pStyle w:val="Odlomakpopisa"/>
        <w:spacing w:line="276" w:lineRule="auto"/>
        <w:ind w:left="0"/>
        <w:rPr>
          <w:rFonts w:ascii="Arial" w:hAnsi="Arial" w:cs="Arial"/>
          <w:b/>
          <w:color w:val="000000"/>
        </w:rPr>
      </w:pPr>
      <w:r w:rsidRPr="00B349A9">
        <w:rPr>
          <w:rFonts w:ascii="Arial" w:hAnsi="Arial" w:cs="Arial"/>
          <w:color w:val="000000"/>
          <w:shd w:val="clear" w:color="auto" w:fill="FFFFFF"/>
        </w:rPr>
        <w:t>Obavlja sve uplate i isplate na temelju naloga likvidatora; dnevno zaključuje blagajnu; sačinjava blagajničko izvješće; obračunava putne naloge, isplate raznih naknada i drugo; obvezno polaže gotovinu na žiro račun i vodi brigu o tome da se ne prekorači blagajnički maksimum; obavlja druge poslove unutar Odjela.</w:t>
      </w:r>
    </w:p>
    <w:p w:rsidR="00D93B3C" w:rsidRPr="00B349A9" w:rsidRDefault="00D93B3C" w:rsidP="00D93B3C">
      <w:pPr>
        <w:pStyle w:val="Odlomakpopisa"/>
        <w:rPr>
          <w:rFonts w:ascii="Arial" w:hAnsi="Arial" w:cs="Arial"/>
          <w:b/>
          <w:color w:val="000000"/>
        </w:rPr>
      </w:pPr>
    </w:p>
    <w:p w:rsidR="00835AB6" w:rsidRPr="005A2F49" w:rsidRDefault="00835AB6" w:rsidP="00835AB6">
      <w:pPr>
        <w:spacing w:line="276" w:lineRule="auto"/>
        <w:jc w:val="both"/>
        <w:rPr>
          <w:rFonts w:ascii="Arial" w:hAnsi="Arial" w:cs="Arial"/>
          <w:b/>
          <w:i/>
        </w:rPr>
      </w:pPr>
      <w:r w:rsidRPr="005A2F49">
        <w:rPr>
          <w:rFonts w:ascii="Arial" w:hAnsi="Arial" w:cs="Arial"/>
          <w:b/>
          <w:i/>
        </w:rPr>
        <w:t>Pravni izvori za pripremanje kandidata za testiranje:</w:t>
      </w:r>
    </w:p>
    <w:p w:rsidR="00835AB6" w:rsidRPr="00CB2CFE" w:rsidRDefault="00527A16" w:rsidP="00BD14C8">
      <w:pPr>
        <w:pStyle w:val="Odlomakpopisa"/>
        <w:numPr>
          <w:ilvl w:val="0"/>
          <w:numId w:val="7"/>
        </w:numPr>
        <w:shd w:val="clear" w:color="auto" w:fill="FFFFFF"/>
        <w:spacing w:before="27" w:after="0" w:line="240" w:lineRule="auto"/>
        <w:ind w:left="284" w:hanging="284"/>
        <w:textAlignment w:val="baseline"/>
        <w:rPr>
          <w:rFonts w:ascii="Arial" w:hAnsi="Arial" w:cs="Arial"/>
          <w:i/>
          <w:color w:val="000000"/>
        </w:rPr>
      </w:pPr>
      <w:r w:rsidRPr="00CB2CFE">
        <w:rPr>
          <w:rFonts w:ascii="Arial" w:hAnsi="Arial" w:cs="Arial"/>
          <w:i/>
        </w:rPr>
        <w:t xml:space="preserve">Zakon o proračunu (NN </w:t>
      </w:r>
      <w:r w:rsidR="005A2F49" w:rsidRPr="00CB2CFE">
        <w:rPr>
          <w:rFonts w:ascii="Arial" w:hAnsi="Arial" w:cs="Arial"/>
          <w:i/>
        </w:rPr>
        <w:t>144/21)</w:t>
      </w:r>
    </w:p>
    <w:p w:rsidR="00B90A07" w:rsidRPr="00CB2CFE" w:rsidRDefault="00B90A07" w:rsidP="00B90A07">
      <w:pPr>
        <w:pStyle w:val="Odlomakpopisa"/>
        <w:spacing w:line="276" w:lineRule="auto"/>
        <w:jc w:val="both"/>
        <w:rPr>
          <w:rFonts w:ascii="Arial" w:hAnsi="Arial" w:cs="Arial"/>
          <w:i/>
        </w:rPr>
      </w:pPr>
    </w:p>
    <w:p w:rsidR="00E44773" w:rsidRDefault="00E44773" w:rsidP="00B90A07">
      <w:pPr>
        <w:pStyle w:val="Odlomakpopisa"/>
        <w:spacing w:line="276" w:lineRule="auto"/>
        <w:jc w:val="both"/>
        <w:rPr>
          <w:rFonts w:ascii="Arial" w:hAnsi="Arial" w:cs="Arial"/>
        </w:rPr>
      </w:pPr>
    </w:p>
    <w:p w:rsidR="00B81FA5" w:rsidRPr="005A2F49" w:rsidRDefault="00B81FA5" w:rsidP="00B90A07">
      <w:pPr>
        <w:pStyle w:val="Odlomakpopisa"/>
        <w:spacing w:line="276" w:lineRule="auto"/>
        <w:jc w:val="both"/>
        <w:rPr>
          <w:rFonts w:ascii="Arial" w:hAnsi="Arial" w:cs="Arial"/>
        </w:rPr>
      </w:pPr>
    </w:p>
    <w:p w:rsidR="00E0456A" w:rsidRPr="007533A0" w:rsidRDefault="00D93B3C" w:rsidP="00386DD8">
      <w:pPr>
        <w:pStyle w:val="Odlomakpopisa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7533A0">
        <w:rPr>
          <w:rFonts w:ascii="Arial" w:hAnsi="Arial" w:cs="Arial"/>
          <w:b/>
        </w:rPr>
        <w:t>POLICIJSKI TEHNIČAR</w:t>
      </w:r>
      <w:r w:rsidR="00CD0B63" w:rsidRPr="007533A0">
        <w:rPr>
          <w:rFonts w:ascii="Arial" w:hAnsi="Arial" w:cs="Arial"/>
          <w:b/>
        </w:rPr>
        <w:t xml:space="preserve"> </w:t>
      </w:r>
    </w:p>
    <w:p w:rsidR="00D93B3C" w:rsidRPr="00B349A9" w:rsidRDefault="00E0456A" w:rsidP="00E0456A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000000"/>
        </w:rPr>
      </w:pPr>
      <w:r w:rsidRPr="00B349A9">
        <w:rPr>
          <w:rFonts w:ascii="Arial" w:hAnsi="Arial" w:cs="Arial"/>
          <w:b/>
          <w:color w:val="000000"/>
          <w:shd w:val="clear" w:color="auto" w:fill="FFFFFF"/>
        </w:rPr>
        <w:t xml:space="preserve">SEKTOR PRAVNIH, FINANCIJSKIH I TEHNIČKIH POSLOVA, SLUŽBA ZA TEHNIKU, </w:t>
      </w:r>
      <w:r w:rsidR="00D93B3C" w:rsidRPr="00B349A9">
        <w:rPr>
          <w:rFonts w:ascii="Arial" w:hAnsi="Arial" w:cs="Arial"/>
          <w:b/>
          <w:color w:val="000000"/>
        </w:rPr>
        <w:t>ODJEL ZA INFORMATIKU I KOMUNIKACIJE</w:t>
      </w:r>
    </w:p>
    <w:p w:rsidR="00B55B0B" w:rsidRPr="001567DC" w:rsidRDefault="001567DC" w:rsidP="00B55B0B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  <w:color w:val="FF0000"/>
        </w:rPr>
      </w:pPr>
      <w:r w:rsidRPr="001567DC">
        <w:rPr>
          <w:rFonts w:ascii="Arial" w:hAnsi="Arial" w:cs="Arial"/>
          <w:color w:val="000000"/>
          <w:shd w:val="clear" w:color="auto" w:fill="FFFFFF"/>
        </w:rPr>
        <w:t>Obavlja montaže i osnovna ispitivanja uređaja za računalne sustave i EOP opremu, brine o njihovoj ispravnosti, obavlja preventivna ispitivanja, obavlja jednostavnije popravke uređaja, sudjeluje kod polaganja kablova i instalacija te se brine o njihovoj ispravnosti, obavlja obuku korisnika.</w:t>
      </w:r>
    </w:p>
    <w:p w:rsidR="00835AB6" w:rsidRPr="002F23C5" w:rsidRDefault="00835AB6" w:rsidP="00835AB6">
      <w:pPr>
        <w:spacing w:line="276" w:lineRule="auto"/>
        <w:jc w:val="both"/>
        <w:rPr>
          <w:rFonts w:ascii="Arial" w:hAnsi="Arial" w:cs="Arial"/>
          <w:b/>
          <w:i/>
        </w:rPr>
      </w:pPr>
      <w:r w:rsidRPr="002F23C5">
        <w:rPr>
          <w:rFonts w:ascii="Arial" w:hAnsi="Arial" w:cs="Arial"/>
          <w:b/>
          <w:i/>
        </w:rPr>
        <w:t>Pravni izvori za pripremanje kandidata za testiranje:</w:t>
      </w:r>
    </w:p>
    <w:p w:rsidR="002F23C5" w:rsidRPr="00C91544" w:rsidRDefault="002F23C5" w:rsidP="002F23C5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Fonts w:ascii="Arial" w:hAnsi="Arial" w:cs="Arial"/>
        </w:rPr>
      </w:pPr>
      <w:r w:rsidRPr="00C91544">
        <w:rPr>
          <w:rFonts w:ascii="Arial" w:hAnsi="Arial" w:cs="Arial"/>
        </w:rPr>
        <w:t>1.      Zakon o elektroničkim komunikacijama (NN 76/22</w:t>
      </w:r>
      <w:r w:rsidR="00C35B23">
        <w:rPr>
          <w:rFonts w:ascii="Arial" w:hAnsi="Arial" w:cs="Arial"/>
        </w:rPr>
        <w:t xml:space="preserve"> i 14/24</w:t>
      </w:r>
      <w:r w:rsidRPr="00C91544">
        <w:rPr>
          <w:rFonts w:ascii="Arial" w:hAnsi="Arial" w:cs="Arial"/>
        </w:rPr>
        <w:t xml:space="preserve">) – Glava I. – Opće odredbe (od 1. članka do 8. članka) </w:t>
      </w:r>
    </w:p>
    <w:p w:rsidR="002F23C5" w:rsidRPr="00C91544" w:rsidRDefault="002F23C5" w:rsidP="002F23C5">
      <w:pPr>
        <w:spacing w:after="0"/>
        <w:jc w:val="both"/>
        <w:rPr>
          <w:rFonts w:ascii="Arial" w:hAnsi="Arial" w:cs="Arial"/>
        </w:rPr>
      </w:pPr>
      <w:r w:rsidRPr="00C91544">
        <w:rPr>
          <w:rFonts w:ascii="Arial" w:hAnsi="Arial" w:cs="Arial"/>
        </w:rPr>
        <w:t xml:space="preserve">2. </w:t>
      </w:r>
      <w:hyperlink r:id="rId6" w:history="1">
        <w:r w:rsidRPr="00C91544">
          <w:rPr>
            <w:rStyle w:val="Hiperveza"/>
            <w:rFonts w:ascii="Arial" w:hAnsi="Arial" w:cs="Arial"/>
            <w:color w:val="auto"/>
          </w:rPr>
          <w:t>http://itdesk.info/prirucnik_osnovni_pojmovi_informacijske_tehnologije.pdf</w:t>
        </w:r>
      </w:hyperlink>
    </w:p>
    <w:p w:rsidR="002F23C5" w:rsidRPr="00C91544" w:rsidRDefault="002F23C5" w:rsidP="002F23C5">
      <w:pPr>
        <w:spacing w:after="0"/>
        <w:jc w:val="both"/>
        <w:rPr>
          <w:rFonts w:ascii="Arial" w:hAnsi="Arial" w:cs="Arial"/>
        </w:rPr>
      </w:pPr>
      <w:r w:rsidRPr="00C91544">
        <w:rPr>
          <w:rFonts w:ascii="Arial" w:hAnsi="Arial" w:cs="Arial"/>
        </w:rPr>
        <w:t xml:space="preserve">3. INFORMATIKA ZA MATURU, koncepti računala, tehnologije i aplikacija – priručnik za pripremu državne mature, Vesna </w:t>
      </w:r>
      <w:proofErr w:type="spellStart"/>
      <w:r w:rsidRPr="00C91544">
        <w:rPr>
          <w:rFonts w:ascii="Arial" w:hAnsi="Arial" w:cs="Arial"/>
        </w:rPr>
        <w:t>Skočir</w:t>
      </w:r>
      <w:proofErr w:type="spellEnd"/>
      <w:r w:rsidRPr="00C91544">
        <w:rPr>
          <w:rFonts w:ascii="Arial" w:hAnsi="Arial" w:cs="Arial"/>
        </w:rPr>
        <w:t xml:space="preserve">, Element BR, Zagreb, 2010. – TREĆE POGLAVLJE – Osnove uporabe računala i </w:t>
      </w:r>
      <w:proofErr w:type="spellStart"/>
      <w:r w:rsidRPr="00C91544">
        <w:rPr>
          <w:rFonts w:ascii="Arial" w:hAnsi="Arial" w:cs="Arial"/>
        </w:rPr>
        <w:t>primjenskih</w:t>
      </w:r>
      <w:proofErr w:type="spellEnd"/>
      <w:r w:rsidRPr="00C91544">
        <w:rPr>
          <w:rFonts w:ascii="Arial" w:hAnsi="Arial" w:cs="Arial"/>
        </w:rPr>
        <w:t xml:space="preserve"> programa</w:t>
      </w:r>
    </w:p>
    <w:p w:rsidR="00A672C8" w:rsidRDefault="00A672C8" w:rsidP="00B55B0B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</w:p>
    <w:p w:rsidR="00B81FA5" w:rsidRDefault="00B81FA5" w:rsidP="00B55B0B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</w:p>
    <w:p w:rsidR="00B55B0B" w:rsidRPr="00B349A9" w:rsidRDefault="00D93B3C" w:rsidP="007533A0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color w:val="FF0000"/>
        </w:rPr>
      </w:pPr>
      <w:r w:rsidRPr="00B349A9">
        <w:rPr>
          <w:rStyle w:val="Naglaeno"/>
          <w:rFonts w:ascii="Arial" w:hAnsi="Arial" w:cs="Arial"/>
        </w:rPr>
        <w:t>9</w:t>
      </w:r>
      <w:r w:rsidR="006E2849" w:rsidRPr="00B349A9">
        <w:rPr>
          <w:rStyle w:val="Naglaeno"/>
          <w:rFonts w:ascii="Arial" w:hAnsi="Arial" w:cs="Arial"/>
        </w:rPr>
        <w:t xml:space="preserve">. </w:t>
      </w:r>
      <w:r w:rsidR="00B55B0B" w:rsidRPr="00B349A9">
        <w:rPr>
          <w:rStyle w:val="Naglaeno"/>
          <w:rFonts w:ascii="Arial" w:hAnsi="Arial" w:cs="Arial"/>
        </w:rPr>
        <w:t>VIŠI POLICIJSKI TEHNIČAR</w:t>
      </w:r>
    </w:p>
    <w:p w:rsidR="00B55B0B" w:rsidRPr="00B349A9" w:rsidRDefault="00B55B0B" w:rsidP="00582DD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B349A9">
        <w:rPr>
          <w:rFonts w:ascii="Arial" w:hAnsi="Arial" w:cs="Arial"/>
          <w:b/>
          <w:color w:val="000000"/>
          <w:shd w:val="clear" w:color="auto" w:fill="FFFFFF"/>
        </w:rPr>
        <w:lastRenderedPageBreak/>
        <w:t>SEKTOR PRAVNIH, FINANCIJSKIH I TEHNIČKIH POSLOVA, SLUŽBA ZA TEHNIKU, ODJEL PROMETNE I POLICIJSKE TEHNIKE</w:t>
      </w:r>
    </w:p>
    <w:p w:rsidR="00B55B0B" w:rsidRPr="00B349A9" w:rsidRDefault="00B55B0B" w:rsidP="00B55B0B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B349A9">
        <w:rPr>
          <w:rFonts w:ascii="Arial" w:hAnsi="Arial" w:cs="Arial"/>
          <w:color w:val="000000"/>
          <w:shd w:val="clear" w:color="auto" w:fill="FFFFFF"/>
        </w:rPr>
        <w:t xml:space="preserve">Organizira i učestvuje u redovnom održavanju motornih vozila, odlučuje o popravcima i servisima izvan Ministarstva, brine o tehničkoj ispravnosti vozila, predlaže neposrednom rukovoditelju nabavu rezervnih dijelova, auto guma i maziva i dr. potrošnog materijala, priprema vozila za tehnički pregled, obavlja raspored i kontrolira rad automehaničara i drugih djelatnika na održavanju vozila, vodi propisane evidencije o održavanju i </w:t>
      </w:r>
      <w:proofErr w:type="spellStart"/>
      <w:r w:rsidRPr="00B349A9">
        <w:rPr>
          <w:rFonts w:ascii="Arial" w:hAnsi="Arial" w:cs="Arial"/>
          <w:color w:val="000000"/>
          <w:shd w:val="clear" w:color="auto" w:fill="FFFFFF"/>
        </w:rPr>
        <w:t>autogumama</w:t>
      </w:r>
      <w:proofErr w:type="spellEnd"/>
      <w:r w:rsidRPr="00B349A9">
        <w:rPr>
          <w:rFonts w:ascii="Arial" w:hAnsi="Arial" w:cs="Arial"/>
          <w:color w:val="000000"/>
          <w:shd w:val="clear" w:color="auto" w:fill="FFFFFF"/>
        </w:rPr>
        <w:t>.</w:t>
      </w:r>
    </w:p>
    <w:p w:rsidR="00B55B0B" w:rsidRPr="00B349A9" w:rsidRDefault="00B55B0B" w:rsidP="00B55B0B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</w:p>
    <w:p w:rsidR="00B55B0B" w:rsidRPr="00B349A9" w:rsidRDefault="00B55B0B" w:rsidP="00B55B0B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B349A9">
        <w:rPr>
          <w:rStyle w:val="Naglaeno"/>
          <w:rFonts w:ascii="Arial" w:hAnsi="Arial" w:cs="Arial"/>
          <w:i/>
        </w:rPr>
        <w:t xml:space="preserve">Pravni izvori za pripremanje kandidata za testiranje: </w:t>
      </w:r>
    </w:p>
    <w:p w:rsidR="00B55B0B" w:rsidRPr="00B349A9" w:rsidRDefault="00B55B0B" w:rsidP="00B55B0B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  <w:color w:val="FF0000"/>
        </w:rPr>
      </w:pPr>
    </w:p>
    <w:p w:rsidR="00B55B0B" w:rsidRPr="00B349A9" w:rsidRDefault="00B55B0B" w:rsidP="00B55B0B">
      <w:pPr>
        <w:widowControl w:val="0"/>
        <w:tabs>
          <w:tab w:val="left" w:pos="-720"/>
        </w:tabs>
        <w:suppressAutoHyphens/>
        <w:spacing w:after="0" w:line="256" w:lineRule="auto"/>
        <w:ind w:right="84"/>
        <w:jc w:val="both"/>
        <w:rPr>
          <w:rFonts w:ascii="Arial" w:hAnsi="Arial" w:cs="Arial"/>
          <w:i/>
        </w:rPr>
      </w:pPr>
      <w:r w:rsidRPr="00B349A9">
        <w:rPr>
          <w:rFonts w:ascii="Arial" w:hAnsi="Arial" w:cs="Arial"/>
          <w:i/>
        </w:rPr>
        <w:t>1. Zakon o sigurnosti prometa na cestama (NN br. 67/08, 48/10, 74/11, 80/13, 158/13, 92/14, 64/15, 108/17, 70/19, 42/20, 85/22</w:t>
      </w:r>
      <w:r w:rsidR="00F748E8">
        <w:rPr>
          <w:rFonts w:ascii="Arial" w:hAnsi="Arial" w:cs="Arial"/>
          <w:i/>
        </w:rPr>
        <w:t xml:space="preserve">, </w:t>
      </w:r>
      <w:r w:rsidRPr="00B349A9">
        <w:rPr>
          <w:rFonts w:ascii="Arial" w:hAnsi="Arial" w:cs="Arial"/>
          <w:i/>
        </w:rPr>
        <w:t>114/22</w:t>
      </w:r>
      <w:r w:rsidR="00F748E8">
        <w:rPr>
          <w:rFonts w:ascii="Arial" w:hAnsi="Arial" w:cs="Arial"/>
          <w:i/>
        </w:rPr>
        <w:t xml:space="preserve"> i 133/23</w:t>
      </w:r>
      <w:r w:rsidRPr="00B349A9">
        <w:rPr>
          <w:rFonts w:ascii="Arial" w:hAnsi="Arial" w:cs="Arial"/>
          <w:i/>
        </w:rPr>
        <w:t>) - Poglavlje I. Osnovne odredbe (od 1. do 3. članka)</w:t>
      </w:r>
    </w:p>
    <w:p w:rsidR="005523B2" w:rsidRDefault="00B55B0B" w:rsidP="005523B2">
      <w:pPr>
        <w:widowControl w:val="0"/>
        <w:tabs>
          <w:tab w:val="left" w:pos="-720"/>
        </w:tabs>
        <w:suppressAutoHyphens/>
        <w:spacing w:after="0" w:line="256" w:lineRule="auto"/>
        <w:ind w:right="84"/>
        <w:jc w:val="both"/>
        <w:rPr>
          <w:rFonts w:ascii="Arial" w:hAnsi="Arial" w:cs="Arial"/>
          <w:i/>
        </w:rPr>
      </w:pPr>
      <w:r w:rsidRPr="00B349A9">
        <w:rPr>
          <w:rFonts w:ascii="Arial" w:hAnsi="Arial" w:cs="Arial"/>
          <w:i/>
        </w:rPr>
        <w:t>2. Zakon o cestama (NN br. 84/11, 22/13, 54/13, 148/13, 92/14, 110/19, 144/2021, 114/22, 114/22</w:t>
      </w:r>
      <w:r w:rsidR="002A4B9E">
        <w:rPr>
          <w:rFonts w:ascii="Arial" w:hAnsi="Arial" w:cs="Arial"/>
          <w:i/>
        </w:rPr>
        <w:t>,</w:t>
      </w:r>
      <w:r w:rsidRPr="00B349A9">
        <w:rPr>
          <w:rFonts w:ascii="Arial" w:hAnsi="Arial" w:cs="Arial"/>
          <w:i/>
        </w:rPr>
        <w:t xml:space="preserve"> 4/23</w:t>
      </w:r>
      <w:r w:rsidR="002A4B9E">
        <w:rPr>
          <w:rFonts w:ascii="Arial" w:hAnsi="Arial" w:cs="Arial"/>
          <w:i/>
        </w:rPr>
        <w:t xml:space="preserve"> i 133/23</w:t>
      </w:r>
      <w:r w:rsidR="00D57F7F">
        <w:rPr>
          <w:rFonts w:ascii="Arial" w:hAnsi="Arial" w:cs="Arial"/>
          <w:i/>
        </w:rPr>
        <w:t>) – Poglavlje I. Opće odredbe (članak 1. i članak 2.)</w:t>
      </w:r>
    </w:p>
    <w:p w:rsidR="00AB0D94" w:rsidRPr="005523B2" w:rsidRDefault="005523B2" w:rsidP="005523B2">
      <w:pPr>
        <w:widowControl w:val="0"/>
        <w:tabs>
          <w:tab w:val="left" w:pos="-720"/>
        </w:tabs>
        <w:suppressAutoHyphens/>
        <w:spacing w:after="0" w:line="256" w:lineRule="auto"/>
        <w:ind w:right="84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i/>
        </w:rPr>
        <w:t xml:space="preserve">3. </w:t>
      </w:r>
      <w:r w:rsidR="00AB0D94" w:rsidRPr="005523B2">
        <w:rPr>
          <w:rFonts w:ascii="Arial" w:hAnsi="Arial" w:cs="Arial"/>
          <w:bCs/>
          <w:i/>
          <w:iCs/>
        </w:rPr>
        <w:t>Pravilnik o tehničkim uvjetima vozila u prometu na cestama (</w:t>
      </w:r>
      <w:r>
        <w:rPr>
          <w:rFonts w:ascii="Arial" w:hAnsi="Arial" w:cs="Arial"/>
          <w:bCs/>
          <w:i/>
          <w:iCs/>
        </w:rPr>
        <w:t>NN</w:t>
      </w:r>
      <w:r w:rsidR="00AB0D94" w:rsidRPr="005523B2">
        <w:rPr>
          <w:rFonts w:ascii="Arial" w:hAnsi="Arial" w:cs="Arial"/>
          <w:bCs/>
          <w:i/>
          <w:iCs/>
        </w:rPr>
        <w:t xml:space="preserve"> 85/16, 24/17, 70/19, 60/20 i 79/23</w:t>
      </w:r>
      <w:r>
        <w:rPr>
          <w:rFonts w:ascii="Arial" w:hAnsi="Arial" w:cs="Arial"/>
          <w:bCs/>
          <w:i/>
          <w:iCs/>
        </w:rPr>
        <w:t xml:space="preserve">) </w:t>
      </w:r>
      <w:r w:rsidRPr="005523B2">
        <w:rPr>
          <w:rFonts w:ascii="Arial" w:hAnsi="Arial" w:cs="Arial"/>
          <w:bCs/>
          <w:i/>
          <w:iCs/>
        </w:rPr>
        <w:t xml:space="preserve"> – Poglavlje I. Uvodne odredbe</w:t>
      </w:r>
    </w:p>
    <w:p w:rsidR="00AB0D94" w:rsidRPr="005523B2" w:rsidRDefault="005523B2" w:rsidP="005523B2">
      <w:pPr>
        <w:widowControl w:val="0"/>
        <w:tabs>
          <w:tab w:val="left" w:pos="-720"/>
        </w:tabs>
        <w:suppressAutoHyphens/>
        <w:spacing w:after="0" w:line="256" w:lineRule="auto"/>
        <w:ind w:right="84"/>
        <w:jc w:val="both"/>
        <w:rPr>
          <w:rFonts w:ascii="Arial" w:hAnsi="Arial" w:cs="Arial"/>
          <w:bCs/>
          <w:i/>
          <w:iCs/>
        </w:rPr>
      </w:pPr>
      <w:r w:rsidRPr="005523B2">
        <w:rPr>
          <w:rFonts w:ascii="Arial" w:hAnsi="Arial" w:cs="Arial"/>
          <w:bCs/>
          <w:i/>
          <w:iCs/>
        </w:rPr>
        <w:t xml:space="preserve">4. </w:t>
      </w:r>
      <w:r w:rsidR="00AB0D94" w:rsidRPr="005523B2">
        <w:rPr>
          <w:rFonts w:ascii="Arial" w:hAnsi="Arial" w:cs="Arial"/>
          <w:bCs/>
          <w:i/>
          <w:iCs/>
        </w:rPr>
        <w:t>Pravilnik o registraciji i opremi vozila Ministarstva unutarnjih poslova (N</w:t>
      </w:r>
      <w:r>
        <w:rPr>
          <w:rFonts w:ascii="Arial" w:hAnsi="Arial" w:cs="Arial"/>
          <w:bCs/>
          <w:i/>
          <w:iCs/>
        </w:rPr>
        <w:t>N</w:t>
      </w:r>
      <w:r w:rsidR="00AB0D94" w:rsidRPr="005523B2">
        <w:rPr>
          <w:rFonts w:ascii="Arial" w:hAnsi="Arial" w:cs="Arial"/>
          <w:bCs/>
          <w:i/>
          <w:iCs/>
        </w:rPr>
        <w:t xml:space="preserve"> 63/07</w:t>
      </w:r>
      <w:r>
        <w:rPr>
          <w:rFonts w:ascii="Arial" w:hAnsi="Arial" w:cs="Arial"/>
          <w:bCs/>
          <w:i/>
          <w:iCs/>
        </w:rPr>
        <w:t>)</w:t>
      </w:r>
    </w:p>
    <w:p w:rsidR="00AB0D94" w:rsidRDefault="00AB0D94" w:rsidP="002A4B9E">
      <w:pPr>
        <w:widowControl w:val="0"/>
        <w:tabs>
          <w:tab w:val="left" w:pos="-720"/>
        </w:tabs>
        <w:suppressAutoHyphens/>
        <w:spacing w:after="0" w:line="256" w:lineRule="auto"/>
        <w:ind w:right="84"/>
        <w:jc w:val="both"/>
        <w:rPr>
          <w:rFonts w:ascii="Arial" w:hAnsi="Arial" w:cs="Arial"/>
          <w:i/>
        </w:rPr>
      </w:pPr>
    </w:p>
    <w:p w:rsidR="002A4B9E" w:rsidRPr="00B349A9" w:rsidRDefault="002A4B9E" w:rsidP="002A4B9E">
      <w:pPr>
        <w:widowControl w:val="0"/>
        <w:tabs>
          <w:tab w:val="left" w:pos="-720"/>
        </w:tabs>
        <w:suppressAutoHyphens/>
        <w:spacing w:after="0" w:line="256" w:lineRule="auto"/>
        <w:ind w:right="84"/>
        <w:jc w:val="both"/>
        <w:rPr>
          <w:rStyle w:val="Naglaeno"/>
          <w:rFonts w:ascii="Arial" w:hAnsi="Arial" w:cs="Arial"/>
          <w:i/>
          <w:color w:val="FF0000"/>
        </w:rPr>
      </w:pPr>
    </w:p>
    <w:p w:rsidR="00B55B0B" w:rsidRPr="00B349A9" w:rsidRDefault="00EC5B78" w:rsidP="0022781F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color w:val="FF0000"/>
        </w:rPr>
      </w:pPr>
      <w:r w:rsidRPr="00B349A9">
        <w:rPr>
          <w:rStyle w:val="Naglaeno"/>
          <w:rFonts w:ascii="Arial" w:hAnsi="Arial" w:cs="Arial"/>
        </w:rPr>
        <w:t>1</w:t>
      </w:r>
      <w:r w:rsidR="00D93B3C" w:rsidRPr="00B349A9">
        <w:rPr>
          <w:rStyle w:val="Naglaeno"/>
          <w:rFonts w:ascii="Arial" w:hAnsi="Arial" w:cs="Arial"/>
        </w:rPr>
        <w:t>0</w:t>
      </w:r>
      <w:r w:rsidRPr="00B349A9">
        <w:rPr>
          <w:rStyle w:val="Naglaeno"/>
          <w:rFonts w:ascii="Arial" w:hAnsi="Arial" w:cs="Arial"/>
        </w:rPr>
        <w:t xml:space="preserve">.  VIŠI POLICIJSKI TEHNIČAR </w:t>
      </w:r>
    </w:p>
    <w:p w:rsidR="00D93B3C" w:rsidRPr="00B349A9" w:rsidRDefault="00D93B3C" w:rsidP="00D93B3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B349A9">
        <w:rPr>
          <w:rFonts w:ascii="Arial" w:hAnsi="Arial" w:cs="Arial"/>
          <w:b/>
          <w:color w:val="000000"/>
          <w:shd w:val="clear" w:color="auto" w:fill="FFFFFF"/>
        </w:rPr>
        <w:t>SEKTOR PRAVNIH, FINANCIJSKIH I TEHNIČKIH POSLOVA, SLUŽBA ZA TEHNIKU, ODJEL PROMETNE I POLICIJSKE TEHNIKE</w:t>
      </w:r>
    </w:p>
    <w:p w:rsidR="006A44BC" w:rsidRPr="003A5D02" w:rsidRDefault="003A5D02" w:rsidP="00B55B0B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 w:rsidRPr="003A5D02">
        <w:rPr>
          <w:rFonts w:ascii="Arial" w:hAnsi="Arial" w:cs="Arial"/>
          <w:color w:val="000000"/>
          <w:shd w:val="clear" w:color="auto" w:fill="FFFFFF"/>
        </w:rPr>
        <w:t>Prati i izučava tehničke i eksploatacijske karakteristike plovila, prati razvoj plovila i opreme, predlaže razinu remontnih i servisnih radova i nadzire njihovo izvršenje, brine o popunjenosti brodskog inventara i opreme, vodi evidencije o održavanju, registraciji i osiguranju plovila, izvješćuje nadležne službe o tehničkoj ispravnosti i korištenju plovila, prijavljuje pomorske nezgode nadležnim javnim službama i brine o sanaciji šteta, brine o valjanosti brodskih dokumenata, prati zakonske propise i predlaže rješenja racionalizacije.</w:t>
      </w:r>
    </w:p>
    <w:p w:rsidR="00835AB6" w:rsidRPr="00E80184" w:rsidRDefault="00835AB6" w:rsidP="00835AB6">
      <w:pPr>
        <w:spacing w:line="276" w:lineRule="auto"/>
        <w:jc w:val="both"/>
        <w:rPr>
          <w:rFonts w:ascii="Arial" w:hAnsi="Arial" w:cs="Arial"/>
          <w:b/>
          <w:i/>
        </w:rPr>
      </w:pPr>
      <w:r w:rsidRPr="00E80184">
        <w:rPr>
          <w:rFonts w:ascii="Arial" w:hAnsi="Arial" w:cs="Arial"/>
          <w:b/>
          <w:i/>
        </w:rPr>
        <w:t>Pravni izvori za pripremanje kandidata za testiranje:</w:t>
      </w:r>
    </w:p>
    <w:p w:rsidR="00E80184" w:rsidRPr="00513ACA" w:rsidRDefault="00E80184" w:rsidP="00E80184">
      <w:pPr>
        <w:spacing w:after="0" w:line="255" w:lineRule="atLeast"/>
        <w:rPr>
          <w:rFonts w:ascii="Arial" w:hAnsi="Arial" w:cs="Arial"/>
          <w:i/>
          <w:u w:val="single"/>
          <w:lang w:eastAsia="hr-HR"/>
        </w:rPr>
      </w:pPr>
      <w:r w:rsidRPr="00513ACA">
        <w:rPr>
          <w:rFonts w:ascii="Arial" w:eastAsia="Times New Roman" w:hAnsi="Arial" w:cs="Arial"/>
          <w:bCs/>
          <w:i/>
          <w:lang w:eastAsia="hr-HR"/>
        </w:rPr>
        <w:t>1. Pomorski zakonik (NN 181/04, 76/07, 146/08, 61/11, 56/13, 26/15</w:t>
      </w:r>
      <w:r>
        <w:rPr>
          <w:rFonts w:ascii="Arial" w:eastAsia="Times New Roman" w:hAnsi="Arial" w:cs="Arial"/>
          <w:bCs/>
          <w:i/>
          <w:lang w:eastAsia="hr-HR"/>
        </w:rPr>
        <w:t xml:space="preserve"> i</w:t>
      </w:r>
      <w:r w:rsidRPr="00513ACA">
        <w:rPr>
          <w:rFonts w:ascii="Arial" w:eastAsia="Times New Roman" w:hAnsi="Arial" w:cs="Arial"/>
          <w:bCs/>
          <w:i/>
          <w:lang w:eastAsia="hr-HR"/>
        </w:rPr>
        <w:t xml:space="preserve"> 17/19): </w:t>
      </w:r>
      <w:r>
        <w:rPr>
          <w:rFonts w:ascii="Arial" w:eastAsia="Times New Roman" w:hAnsi="Arial" w:cs="Arial"/>
          <w:bCs/>
          <w:i/>
          <w:lang w:eastAsia="hr-HR"/>
        </w:rPr>
        <w:t xml:space="preserve">od </w:t>
      </w:r>
      <w:r w:rsidRPr="00513ACA">
        <w:rPr>
          <w:rFonts w:ascii="Arial" w:hAnsi="Arial" w:cs="Arial"/>
          <w:i/>
          <w:u w:val="single"/>
          <w:lang w:eastAsia="hr-HR"/>
        </w:rPr>
        <w:t>čl. 76. do 99. i čl. 179. do 201.</w:t>
      </w:r>
    </w:p>
    <w:p w:rsidR="00E80184" w:rsidRPr="00513ACA" w:rsidRDefault="00E80184" w:rsidP="00E80184">
      <w:pPr>
        <w:spacing w:after="0" w:line="255" w:lineRule="atLeast"/>
        <w:rPr>
          <w:rFonts w:ascii="Arial" w:hAnsi="Arial" w:cs="Arial"/>
          <w:i/>
          <w:u w:val="single"/>
        </w:rPr>
      </w:pPr>
      <w:r w:rsidRPr="00513ACA">
        <w:rPr>
          <w:rFonts w:ascii="Arial" w:hAnsi="Arial" w:cs="Arial"/>
          <w:i/>
          <w:lang w:eastAsia="hr-HR"/>
        </w:rPr>
        <w:t xml:space="preserve">2. </w:t>
      </w:r>
      <w:r w:rsidRPr="00513ACA">
        <w:rPr>
          <w:rFonts w:ascii="Arial" w:hAnsi="Arial" w:cs="Arial"/>
          <w:i/>
        </w:rPr>
        <w:t>Pravilnik o brodicama, čamcima i jahtama (NN 13/20</w:t>
      </w:r>
      <w:r w:rsidR="0063161C">
        <w:rPr>
          <w:rFonts w:ascii="Arial" w:hAnsi="Arial" w:cs="Arial"/>
          <w:i/>
        </w:rPr>
        <w:t xml:space="preserve"> i 52/20</w:t>
      </w:r>
      <w:r w:rsidRPr="00513ACA">
        <w:rPr>
          <w:rFonts w:ascii="Arial" w:hAnsi="Arial" w:cs="Arial"/>
          <w:i/>
        </w:rPr>
        <w:t xml:space="preserve">): </w:t>
      </w:r>
      <w:r w:rsidRPr="00513ACA">
        <w:rPr>
          <w:rFonts w:ascii="Arial" w:hAnsi="Arial" w:cs="Arial"/>
          <w:i/>
          <w:u w:val="single"/>
        </w:rPr>
        <w:t>čl. 4. do 7. i čl. 41.</w:t>
      </w:r>
    </w:p>
    <w:p w:rsidR="00835AB6" w:rsidRDefault="00835AB6" w:rsidP="00B55B0B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</w:p>
    <w:p w:rsidR="00D93B3C" w:rsidRPr="00B349A9" w:rsidRDefault="00D93B3C" w:rsidP="003E1988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color w:val="FF0000"/>
        </w:rPr>
      </w:pPr>
      <w:r w:rsidRPr="00B349A9">
        <w:rPr>
          <w:rStyle w:val="Naglaeno"/>
          <w:rFonts w:ascii="Arial" w:hAnsi="Arial" w:cs="Arial"/>
        </w:rPr>
        <w:t>11</w:t>
      </w:r>
      <w:r w:rsidR="000A4D48" w:rsidRPr="00B349A9">
        <w:rPr>
          <w:rStyle w:val="Naglaeno"/>
          <w:rFonts w:ascii="Arial" w:hAnsi="Arial" w:cs="Arial"/>
        </w:rPr>
        <w:t xml:space="preserve">. POLICIJSKI TEHNIČAR </w:t>
      </w:r>
    </w:p>
    <w:p w:rsidR="006A44BC" w:rsidRPr="00B349A9" w:rsidRDefault="006A44BC" w:rsidP="006A44B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B349A9">
        <w:rPr>
          <w:rFonts w:ascii="Arial" w:hAnsi="Arial" w:cs="Arial"/>
          <w:b/>
          <w:color w:val="000000"/>
          <w:shd w:val="clear" w:color="auto" w:fill="FFFFFF"/>
        </w:rPr>
        <w:t>SEKTOR PRAVNIH, FINANCIJSKIH I TEHNIČKIH POSLOVA, SLUŽBA ZA TEHNIKU, ODJEL PROMETNE I POLICIJSKE TEHNIKE</w:t>
      </w:r>
    </w:p>
    <w:p w:rsidR="006A44BC" w:rsidRPr="008B3231" w:rsidRDefault="008B3231" w:rsidP="006A44BC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 w:rsidRPr="008B3231">
        <w:rPr>
          <w:rFonts w:ascii="Arial" w:hAnsi="Arial" w:cs="Arial"/>
          <w:color w:val="000000"/>
          <w:shd w:val="clear" w:color="auto" w:fill="FFFFFF"/>
        </w:rPr>
        <w:t>Popravlja motorna vozila sukladno propisanim održavanjima u radionici, obavlja popravak vozila koja su u kvaru, priprema vozila za godišnji tehnički pregled.</w:t>
      </w:r>
    </w:p>
    <w:p w:rsidR="005E2D87" w:rsidRPr="00F52985" w:rsidRDefault="005E2D87" w:rsidP="005E2D87">
      <w:pPr>
        <w:spacing w:line="276" w:lineRule="auto"/>
        <w:jc w:val="both"/>
        <w:rPr>
          <w:rFonts w:ascii="Arial" w:hAnsi="Arial" w:cs="Arial"/>
          <w:b/>
          <w:i/>
        </w:rPr>
      </w:pPr>
      <w:r w:rsidRPr="00F52985">
        <w:rPr>
          <w:rFonts w:ascii="Arial" w:hAnsi="Arial" w:cs="Arial"/>
          <w:b/>
          <w:i/>
        </w:rPr>
        <w:t>Pravni izvori za pripremanje kandidata za testiranje:</w:t>
      </w:r>
      <w:r w:rsidR="00F52985">
        <w:rPr>
          <w:rFonts w:ascii="Arial" w:hAnsi="Arial" w:cs="Arial"/>
          <w:b/>
          <w:i/>
        </w:rPr>
        <w:t xml:space="preserve"> </w:t>
      </w:r>
    </w:p>
    <w:p w:rsidR="006748CB" w:rsidRPr="00F52985" w:rsidRDefault="006748CB" w:rsidP="006748CB">
      <w:pPr>
        <w:widowControl w:val="0"/>
        <w:tabs>
          <w:tab w:val="left" w:pos="-720"/>
        </w:tabs>
        <w:suppressAutoHyphens/>
        <w:spacing w:after="0" w:line="256" w:lineRule="auto"/>
        <w:ind w:right="84"/>
        <w:jc w:val="both"/>
        <w:rPr>
          <w:rFonts w:ascii="Arial" w:hAnsi="Arial" w:cs="Arial"/>
          <w:i/>
        </w:rPr>
      </w:pPr>
      <w:r w:rsidRPr="00F52985">
        <w:rPr>
          <w:rFonts w:ascii="Arial" w:hAnsi="Arial" w:cs="Arial"/>
          <w:i/>
        </w:rPr>
        <w:t xml:space="preserve">1. </w:t>
      </w:r>
      <w:r w:rsidRPr="00F52985">
        <w:rPr>
          <w:rFonts w:ascii="Arial" w:hAnsi="Arial" w:cs="Arial"/>
          <w:bCs/>
          <w:i/>
          <w:iCs/>
        </w:rPr>
        <w:t xml:space="preserve">Zakon o sigurnosti prometa na cestama (NN 67/08, 48/10, 74/11, 80/13, 158/13, 92/14, 64/15, 108/17, 70/19, 42/20, 85/22, 114/22 i 133/23) - </w:t>
      </w:r>
      <w:r w:rsidRPr="00F52985">
        <w:rPr>
          <w:rFonts w:ascii="Arial" w:hAnsi="Arial" w:cs="Arial"/>
          <w:i/>
        </w:rPr>
        <w:t>Poglavlje I. Osnovne odredbe</w:t>
      </w:r>
    </w:p>
    <w:p w:rsidR="006748CB" w:rsidRPr="00F52985" w:rsidRDefault="006748CB" w:rsidP="006748CB">
      <w:pPr>
        <w:spacing w:after="0" w:line="276" w:lineRule="auto"/>
        <w:jc w:val="both"/>
        <w:rPr>
          <w:rFonts w:ascii="Arial" w:hAnsi="Arial" w:cs="Arial"/>
          <w:bCs/>
          <w:i/>
          <w:iCs/>
        </w:rPr>
      </w:pPr>
      <w:r w:rsidRPr="00F52985">
        <w:rPr>
          <w:rFonts w:ascii="Arial" w:hAnsi="Arial" w:cs="Arial"/>
          <w:bCs/>
          <w:i/>
          <w:iCs/>
        </w:rPr>
        <w:t>2. Pravilnik o tehničkim uvjetima vozila u prometu na cestama (NN 85/16, 24/17, 70/19, 60/20 i 79/23) – Poglavlje I. Uvodne odredbe</w:t>
      </w:r>
    </w:p>
    <w:p w:rsidR="006748CB" w:rsidRPr="00F52985" w:rsidRDefault="006748CB" w:rsidP="006748CB">
      <w:pPr>
        <w:spacing w:after="0" w:line="276" w:lineRule="auto"/>
        <w:jc w:val="both"/>
        <w:rPr>
          <w:rFonts w:ascii="Arial" w:hAnsi="Arial" w:cs="Arial"/>
          <w:bCs/>
          <w:i/>
          <w:iCs/>
        </w:rPr>
      </w:pPr>
      <w:r w:rsidRPr="00F52985">
        <w:rPr>
          <w:rFonts w:ascii="Arial" w:hAnsi="Arial" w:cs="Arial"/>
          <w:bCs/>
          <w:i/>
          <w:iCs/>
        </w:rPr>
        <w:t>3. Pravilnik o registraciji i opremi vozila Ministarstva unutarnjih poslova (NN 63/07)</w:t>
      </w:r>
    </w:p>
    <w:p w:rsidR="000A4D48" w:rsidRDefault="00D93B3C" w:rsidP="003E1988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color w:val="FF0000"/>
        </w:rPr>
      </w:pPr>
      <w:r w:rsidRPr="00D93B3C">
        <w:rPr>
          <w:rStyle w:val="Naglaeno"/>
          <w:rFonts w:ascii="Arial" w:hAnsi="Arial" w:cs="Arial"/>
        </w:rPr>
        <w:t xml:space="preserve">12. POLICIJSKI TEHNIČAR </w:t>
      </w:r>
    </w:p>
    <w:p w:rsidR="006A44BC" w:rsidRPr="00FE28ED" w:rsidRDefault="006A44BC" w:rsidP="006A44B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E28ED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SEKTOR PRAVNIH, FINANCIJSKIH I TEHNIČKIH POSLOVA, SLUŽBA ZA TEHNIKU, ODJEL </w:t>
      </w:r>
      <w:r>
        <w:rPr>
          <w:rFonts w:ascii="Arial" w:hAnsi="Arial" w:cs="Arial"/>
          <w:b/>
          <w:color w:val="000000"/>
          <w:shd w:val="clear" w:color="auto" w:fill="FFFFFF"/>
        </w:rPr>
        <w:t>PROMETNE I POLICIJSKE TEHNIKE</w:t>
      </w:r>
    </w:p>
    <w:p w:rsidR="006A44BC" w:rsidRPr="00AE334D" w:rsidRDefault="00AE334D" w:rsidP="006A44BC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 w:rsidRPr="00AE334D">
        <w:rPr>
          <w:rFonts w:ascii="Arial" w:hAnsi="Arial" w:cs="Arial"/>
          <w:color w:val="000000"/>
          <w:shd w:val="clear" w:color="auto" w:fill="FFFFFF"/>
        </w:rPr>
        <w:t>Obavlja poslove prijema vozila, dijagnoze kvara i završne kontrole izvršenih radova, vrši kontrolu kvalitete obavljene vanjske usluge, obavlja kontakte s vanjskim izvršiteljima, vodi propisane evidencije.</w:t>
      </w:r>
    </w:p>
    <w:p w:rsidR="008959DF" w:rsidRPr="00244718" w:rsidRDefault="00835AB6" w:rsidP="008959DF">
      <w:pPr>
        <w:spacing w:line="276" w:lineRule="auto"/>
        <w:jc w:val="both"/>
        <w:rPr>
          <w:rFonts w:ascii="Arial" w:hAnsi="Arial" w:cs="Arial"/>
          <w:b/>
          <w:i/>
        </w:rPr>
      </w:pPr>
      <w:r w:rsidRPr="00244718">
        <w:rPr>
          <w:rFonts w:ascii="Arial" w:hAnsi="Arial" w:cs="Arial"/>
          <w:b/>
          <w:i/>
        </w:rPr>
        <w:t>Pravni izvori za pripremanje kandidata za testiranje:</w:t>
      </w:r>
    </w:p>
    <w:p w:rsidR="003F2145" w:rsidRPr="00244718" w:rsidRDefault="008959DF" w:rsidP="003F2145">
      <w:pPr>
        <w:widowControl w:val="0"/>
        <w:tabs>
          <w:tab w:val="left" w:pos="-720"/>
        </w:tabs>
        <w:suppressAutoHyphens/>
        <w:spacing w:after="0" w:line="256" w:lineRule="auto"/>
        <w:ind w:right="84"/>
        <w:jc w:val="both"/>
        <w:rPr>
          <w:rFonts w:ascii="Arial" w:hAnsi="Arial" w:cs="Arial"/>
          <w:i/>
        </w:rPr>
      </w:pPr>
      <w:r w:rsidRPr="00244718">
        <w:rPr>
          <w:rFonts w:ascii="Arial" w:hAnsi="Arial" w:cs="Arial"/>
          <w:i/>
        </w:rPr>
        <w:t xml:space="preserve">1. </w:t>
      </w:r>
      <w:r w:rsidRPr="00244718">
        <w:rPr>
          <w:rFonts w:ascii="Arial" w:hAnsi="Arial" w:cs="Arial"/>
          <w:bCs/>
          <w:i/>
          <w:iCs/>
        </w:rPr>
        <w:t>Zakon o sigurnosti prometa na cestama (</w:t>
      </w:r>
      <w:r w:rsidR="002E30A8" w:rsidRPr="00244718">
        <w:rPr>
          <w:rFonts w:ascii="Arial" w:hAnsi="Arial" w:cs="Arial"/>
          <w:bCs/>
          <w:i/>
          <w:iCs/>
        </w:rPr>
        <w:t>NN</w:t>
      </w:r>
      <w:r w:rsidRPr="00244718">
        <w:rPr>
          <w:rFonts w:ascii="Arial" w:hAnsi="Arial" w:cs="Arial"/>
          <w:bCs/>
          <w:i/>
          <w:iCs/>
        </w:rPr>
        <w:t xml:space="preserve"> 67/08, 48/10, 74/11, 80/13, 158/13, 92/14, 64/15, 108/17, 70/19, 42/20, 85/22, 114/22 i 133/23)</w:t>
      </w:r>
      <w:r w:rsidR="003F2145" w:rsidRPr="00244718">
        <w:rPr>
          <w:rFonts w:ascii="Arial" w:hAnsi="Arial" w:cs="Arial"/>
          <w:bCs/>
          <w:i/>
          <w:iCs/>
        </w:rPr>
        <w:t xml:space="preserve"> - </w:t>
      </w:r>
      <w:r w:rsidR="003F2145" w:rsidRPr="00244718">
        <w:rPr>
          <w:rFonts w:ascii="Arial" w:hAnsi="Arial" w:cs="Arial"/>
          <w:i/>
        </w:rPr>
        <w:t>Poglavlje I. Osnovne odredbe</w:t>
      </w:r>
    </w:p>
    <w:p w:rsidR="005B01FD" w:rsidRPr="00244718" w:rsidRDefault="008959DF" w:rsidP="005B01FD">
      <w:pPr>
        <w:spacing w:after="0" w:line="276" w:lineRule="auto"/>
        <w:jc w:val="both"/>
        <w:rPr>
          <w:rFonts w:ascii="Arial" w:hAnsi="Arial" w:cs="Arial"/>
          <w:bCs/>
          <w:i/>
          <w:iCs/>
        </w:rPr>
      </w:pPr>
      <w:r w:rsidRPr="00244718">
        <w:rPr>
          <w:rFonts w:ascii="Arial" w:hAnsi="Arial" w:cs="Arial"/>
          <w:bCs/>
          <w:i/>
          <w:iCs/>
        </w:rPr>
        <w:t>2. Pravilnik o tehničkim uvjetima vozila u prometu na cestama</w:t>
      </w:r>
      <w:r w:rsidR="002E30A8" w:rsidRPr="00244718">
        <w:rPr>
          <w:rFonts w:ascii="Arial" w:hAnsi="Arial" w:cs="Arial"/>
          <w:bCs/>
          <w:i/>
          <w:iCs/>
        </w:rPr>
        <w:t xml:space="preserve"> (NN</w:t>
      </w:r>
      <w:r w:rsidRPr="00244718">
        <w:rPr>
          <w:rFonts w:ascii="Arial" w:hAnsi="Arial" w:cs="Arial"/>
          <w:bCs/>
          <w:i/>
          <w:iCs/>
        </w:rPr>
        <w:t xml:space="preserve"> 85/16, 24/17, 70/19, 60/20 i 79/23)</w:t>
      </w:r>
      <w:r w:rsidR="005B01FD" w:rsidRPr="00244718">
        <w:rPr>
          <w:rFonts w:ascii="Arial" w:hAnsi="Arial" w:cs="Arial"/>
          <w:bCs/>
          <w:i/>
          <w:iCs/>
        </w:rPr>
        <w:t xml:space="preserve"> – Poglavlje I. Uvodne odredbe</w:t>
      </w:r>
    </w:p>
    <w:p w:rsidR="008959DF" w:rsidRPr="00244718" w:rsidRDefault="008959DF" w:rsidP="005B01FD">
      <w:pPr>
        <w:spacing w:after="0" w:line="276" w:lineRule="auto"/>
        <w:jc w:val="both"/>
        <w:rPr>
          <w:rFonts w:ascii="Arial" w:hAnsi="Arial" w:cs="Arial"/>
          <w:bCs/>
          <w:i/>
          <w:iCs/>
        </w:rPr>
      </w:pPr>
      <w:r w:rsidRPr="00244718">
        <w:rPr>
          <w:rFonts w:ascii="Arial" w:hAnsi="Arial" w:cs="Arial"/>
          <w:bCs/>
          <w:i/>
          <w:iCs/>
        </w:rPr>
        <w:t>3. Pravilnik o registraciji i opremi vozila Ministarstva unutarnjih poslova (</w:t>
      </w:r>
      <w:r w:rsidR="002E30A8" w:rsidRPr="00244718">
        <w:rPr>
          <w:rFonts w:ascii="Arial" w:hAnsi="Arial" w:cs="Arial"/>
          <w:bCs/>
          <w:i/>
          <w:iCs/>
        </w:rPr>
        <w:t>NN</w:t>
      </w:r>
      <w:r w:rsidRPr="00244718">
        <w:rPr>
          <w:rFonts w:ascii="Arial" w:hAnsi="Arial" w:cs="Arial"/>
          <w:bCs/>
          <w:i/>
          <w:iCs/>
        </w:rPr>
        <w:t xml:space="preserve"> 63/</w:t>
      </w:r>
      <w:r w:rsidR="002E30A8" w:rsidRPr="00244718">
        <w:rPr>
          <w:rFonts w:ascii="Arial" w:hAnsi="Arial" w:cs="Arial"/>
          <w:bCs/>
          <w:i/>
          <w:iCs/>
        </w:rPr>
        <w:t>07</w:t>
      </w:r>
      <w:r w:rsidRPr="00244718">
        <w:rPr>
          <w:rFonts w:ascii="Arial" w:hAnsi="Arial" w:cs="Arial"/>
          <w:bCs/>
          <w:i/>
          <w:iCs/>
        </w:rPr>
        <w:t>)</w:t>
      </w:r>
    </w:p>
    <w:p w:rsidR="00797639" w:rsidRDefault="00797639" w:rsidP="00B55B0B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</w:p>
    <w:p w:rsidR="00B81FA5" w:rsidRPr="00244718" w:rsidRDefault="00B81FA5" w:rsidP="00B55B0B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</w:p>
    <w:p w:rsidR="009F7FEA" w:rsidRPr="00894A72" w:rsidRDefault="009F7FEA" w:rsidP="003E1988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</w:rPr>
      </w:pPr>
      <w:r w:rsidRPr="00894A72">
        <w:rPr>
          <w:rStyle w:val="Naglaeno"/>
          <w:rFonts w:ascii="Arial" w:hAnsi="Arial" w:cs="Arial"/>
        </w:rPr>
        <w:t xml:space="preserve">13. REFERENT </w:t>
      </w:r>
    </w:p>
    <w:p w:rsidR="0092533E" w:rsidRPr="00B81FA5" w:rsidRDefault="0092533E" w:rsidP="003E1988">
      <w:pPr>
        <w:pStyle w:val="Odlomakpopisa"/>
        <w:widowControl w:val="0"/>
        <w:numPr>
          <w:ilvl w:val="0"/>
          <w:numId w:val="4"/>
        </w:numPr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</w:rPr>
      </w:pPr>
      <w:r w:rsidRPr="00B81FA5">
        <w:rPr>
          <w:rStyle w:val="Naglaeno"/>
          <w:rFonts w:ascii="Arial" w:hAnsi="Arial" w:cs="Arial"/>
        </w:rPr>
        <w:t xml:space="preserve">SEKTOR ZA IMIGRACIJU, DRŽAVLJANSTVO I UPRAVNE POSLOVE, SLUŽBA ZA UPRAVNE POSLOVE, ODJEL ZA PRIJAVNIŠTVO I OSOBNE ISPRAVE </w:t>
      </w:r>
    </w:p>
    <w:p w:rsidR="00BA1C5B" w:rsidRPr="00163B26" w:rsidRDefault="00163B26" w:rsidP="00B55B0B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color w:val="FF0000"/>
        </w:rPr>
      </w:pPr>
      <w:r w:rsidRPr="00163B26">
        <w:rPr>
          <w:rFonts w:ascii="Arial" w:hAnsi="Arial" w:cs="Arial"/>
          <w:color w:val="000000"/>
          <w:shd w:val="clear" w:color="auto" w:fill="FFFFFF"/>
        </w:rPr>
        <w:t>Vodi upravni postupak po službenoj dužnosti ili povodom zahtjeva građana u poslovima prebivališta i boravišta, osobnih iskaznica i ispravljanja netočnih podataka u evidencijama; obavlja sve potrebne radnje u upravnom postupku u svezi zahtjeva za putne isprave; provodi postupak oko izdavanja duplikata i zamjene putovnica, zajedničke putovnice; izrađuje rješenja o oduzimanju putnih isprava; unosi zabrane u terminal, te obavlja i druge povjerene mu poslove i zadatke.</w:t>
      </w:r>
    </w:p>
    <w:p w:rsidR="00835AB6" w:rsidRPr="00741D7E" w:rsidRDefault="00835AB6" w:rsidP="00835AB6">
      <w:pPr>
        <w:spacing w:line="276" w:lineRule="auto"/>
        <w:jc w:val="both"/>
        <w:rPr>
          <w:rFonts w:ascii="Arial" w:hAnsi="Arial" w:cs="Arial"/>
          <w:b/>
          <w:i/>
        </w:rPr>
      </w:pPr>
      <w:r w:rsidRPr="00741D7E">
        <w:rPr>
          <w:rFonts w:ascii="Arial" w:hAnsi="Arial" w:cs="Arial"/>
          <w:b/>
          <w:i/>
        </w:rPr>
        <w:t>Pravni izvori za pripremanje kandidata za testiranje:</w:t>
      </w:r>
    </w:p>
    <w:p w:rsidR="00600582" w:rsidRPr="0027242D" w:rsidRDefault="00600582" w:rsidP="00600582">
      <w:pPr>
        <w:pStyle w:val="StandardWeb"/>
        <w:spacing w:line="255" w:lineRule="atLeast"/>
        <w:rPr>
          <w:rFonts w:ascii="Arial" w:hAnsi="Arial" w:cs="Arial"/>
          <w:i/>
          <w:sz w:val="22"/>
          <w:szCs w:val="22"/>
        </w:rPr>
      </w:pPr>
      <w:r w:rsidRPr="0027242D">
        <w:rPr>
          <w:rStyle w:val="Naglaeno"/>
          <w:rFonts w:ascii="Arial" w:hAnsi="Arial" w:cs="Arial"/>
          <w:b w:val="0"/>
          <w:i/>
          <w:sz w:val="22"/>
          <w:szCs w:val="22"/>
        </w:rPr>
        <w:t>1. Zakon o prebivalištu</w:t>
      </w:r>
      <w:r w:rsidRPr="0027242D">
        <w:rPr>
          <w:rStyle w:val="Naglaeno"/>
          <w:rFonts w:ascii="Arial" w:hAnsi="Arial" w:cs="Arial"/>
          <w:i/>
          <w:sz w:val="22"/>
          <w:szCs w:val="22"/>
        </w:rPr>
        <w:t xml:space="preserve"> </w:t>
      </w:r>
      <w:r w:rsidRPr="0027242D">
        <w:rPr>
          <w:rFonts w:ascii="Arial" w:hAnsi="Arial" w:cs="Arial"/>
          <w:i/>
          <w:sz w:val="22"/>
          <w:szCs w:val="22"/>
        </w:rPr>
        <w:t>(NN 144/12, 158/13 i 114/22)</w:t>
      </w:r>
    </w:p>
    <w:p w:rsidR="00600582" w:rsidRPr="0027242D" w:rsidRDefault="00600582" w:rsidP="00600582">
      <w:pPr>
        <w:pStyle w:val="StandardWeb"/>
        <w:spacing w:line="255" w:lineRule="atLeast"/>
        <w:rPr>
          <w:rFonts w:ascii="Arial" w:hAnsi="Arial" w:cs="Arial"/>
          <w:i/>
          <w:sz w:val="22"/>
          <w:szCs w:val="22"/>
        </w:rPr>
      </w:pPr>
      <w:r w:rsidRPr="0027242D">
        <w:rPr>
          <w:rStyle w:val="Naglaeno"/>
          <w:rFonts w:ascii="Arial" w:hAnsi="Arial" w:cs="Arial"/>
          <w:b w:val="0"/>
          <w:i/>
          <w:sz w:val="22"/>
          <w:szCs w:val="22"/>
        </w:rPr>
        <w:t>2. Zakon o osobnoj iskaznici</w:t>
      </w:r>
      <w:r w:rsidRPr="0027242D">
        <w:rPr>
          <w:rStyle w:val="Naglaeno"/>
          <w:rFonts w:ascii="Arial" w:hAnsi="Arial" w:cs="Arial"/>
          <w:i/>
          <w:sz w:val="22"/>
          <w:szCs w:val="22"/>
        </w:rPr>
        <w:t xml:space="preserve"> </w:t>
      </w:r>
      <w:r w:rsidRPr="0027242D">
        <w:rPr>
          <w:rFonts w:ascii="Arial" w:hAnsi="Arial" w:cs="Arial"/>
          <w:i/>
          <w:sz w:val="22"/>
          <w:szCs w:val="22"/>
        </w:rPr>
        <w:t>(NN  62/15, 42/20, 144/20</w:t>
      </w:r>
      <w:r w:rsidR="007222FB" w:rsidRPr="0027242D">
        <w:rPr>
          <w:rFonts w:ascii="Arial" w:hAnsi="Arial" w:cs="Arial"/>
          <w:i/>
          <w:sz w:val="22"/>
          <w:szCs w:val="22"/>
        </w:rPr>
        <w:t>,</w:t>
      </w:r>
      <w:r w:rsidRPr="0027242D">
        <w:rPr>
          <w:rFonts w:ascii="Arial" w:hAnsi="Arial" w:cs="Arial"/>
          <w:i/>
          <w:sz w:val="22"/>
          <w:szCs w:val="22"/>
        </w:rPr>
        <w:t xml:space="preserve"> 114/22</w:t>
      </w:r>
      <w:r w:rsidR="007222FB" w:rsidRPr="0027242D">
        <w:rPr>
          <w:rFonts w:ascii="Arial" w:hAnsi="Arial" w:cs="Arial"/>
          <w:i/>
          <w:sz w:val="22"/>
          <w:szCs w:val="22"/>
        </w:rPr>
        <w:t xml:space="preserve"> i 18/24</w:t>
      </w:r>
      <w:r w:rsidRPr="0027242D">
        <w:rPr>
          <w:rFonts w:ascii="Arial" w:hAnsi="Arial" w:cs="Arial"/>
          <w:i/>
          <w:sz w:val="22"/>
          <w:szCs w:val="22"/>
        </w:rPr>
        <w:t>)</w:t>
      </w:r>
    </w:p>
    <w:p w:rsidR="00600582" w:rsidRPr="0027242D" w:rsidRDefault="00600582" w:rsidP="00600582">
      <w:pPr>
        <w:pStyle w:val="StandardWeb"/>
        <w:spacing w:line="255" w:lineRule="atLeast"/>
        <w:rPr>
          <w:rFonts w:ascii="Arial" w:hAnsi="Arial" w:cs="Arial"/>
          <w:i/>
          <w:sz w:val="22"/>
          <w:szCs w:val="22"/>
        </w:rPr>
      </w:pPr>
      <w:r w:rsidRPr="0027242D">
        <w:rPr>
          <w:rStyle w:val="Naglaeno"/>
          <w:rFonts w:ascii="Arial" w:hAnsi="Arial" w:cs="Arial"/>
          <w:b w:val="0"/>
          <w:i/>
          <w:sz w:val="22"/>
          <w:szCs w:val="22"/>
        </w:rPr>
        <w:t>3. Zakon o putnim ispravama hrvatskih državljana</w:t>
      </w:r>
      <w:r w:rsidRPr="0027242D">
        <w:rPr>
          <w:rStyle w:val="Naglaeno"/>
          <w:rFonts w:ascii="Arial" w:hAnsi="Arial" w:cs="Arial"/>
          <w:i/>
          <w:sz w:val="22"/>
          <w:szCs w:val="22"/>
        </w:rPr>
        <w:t xml:space="preserve"> </w:t>
      </w:r>
      <w:r w:rsidRPr="0027242D">
        <w:rPr>
          <w:rFonts w:ascii="Arial" w:hAnsi="Arial" w:cs="Arial"/>
          <w:i/>
          <w:sz w:val="22"/>
          <w:szCs w:val="22"/>
        </w:rPr>
        <w:t>(NN  77/99, 133/02, 48/05, 74/09, 154/14, 82/15, 42/20 i 20/23)</w:t>
      </w:r>
    </w:p>
    <w:p w:rsidR="00835AB6" w:rsidRDefault="00835AB6" w:rsidP="00B55B0B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color w:val="FF0000"/>
        </w:rPr>
      </w:pPr>
    </w:p>
    <w:p w:rsidR="00B81FA5" w:rsidRDefault="00B81FA5" w:rsidP="00B55B0B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color w:val="FF0000"/>
        </w:rPr>
      </w:pPr>
    </w:p>
    <w:p w:rsidR="00894A72" w:rsidRPr="00894A72" w:rsidRDefault="00BA1C5B" w:rsidP="003E1988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</w:rPr>
      </w:pPr>
      <w:r w:rsidRPr="00894A72">
        <w:rPr>
          <w:rStyle w:val="Naglaeno"/>
          <w:rFonts w:ascii="Arial" w:hAnsi="Arial" w:cs="Arial"/>
        </w:rPr>
        <w:t xml:space="preserve">14. REFERENT </w:t>
      </w:r>
    </w:p>
    <w:p w:rsidR="00B55B0B" w:rsidRPr="00B81FA5" w:rsidRDefault="0092533E" w:rsidP="00B81FA5">
      <w:pPr>
        <w:pStyle w:val="Odlomakpopisa"/>
        <w:widowControl w:val="0"/>
        <w:numPr>
          <w:ilvl w:val="0"/>
          <w:numId w:val="4"/>
        </w:numPr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 w:rsidRPr="00B81FA5">
        <w:rPr>
          <w:rStyle w:val="Naglaeno"/>
          <w:rFonts w:ascii="Arial" w:hAnsi="Arial" w:cs="Arial"/>
        </w:rPr>
        <w:t>SEKTOR ZA IMIGRACIJU, DRŽAVLJANSTVO I UPRAVNE POSLOVE, SLUŽBA ZA UPRAVNE POSLOVE, ODJEL ZA POSLOVE ORUŽJA</w:t>
      </w:r>
    </w:p>
    <w:p w:rsidR="00020143" w:rsidRDefault="00020143" w:rsidP="00B55B0B">
      <w:pPr>
        <w:spacing w:after="0"/>
        <w:jc w:val="both"/>
        <w:rPr>
          <w:rStyle w:val="Naglaeno"/>
          <w:rFonts w:ascii="Arial" w:hAnsi="Arial" w:cs="Arial"/>
        </w:rPr>
      </w:pPr>
    </w:p>
    <w:p w:rsidR="0009120B" w:rsidRPr="00020143" w:rsidRDefault="00020143" w:rsidP="00B55B0B">
      <w:pPr>
        <w:spacing w:after="0"/>
        <w:jc w:val="both"/>
        <w:rPr>
          <w:rStyle w:val="Naglaeno"/>
          <w:rFonts w:ascii="Arial" w:hAnsi="Arial" w:cs="Arial"/>
        </w:rPr>
      </w:pPr>
      <w:r w:rsidRPr="00020143">
        <w:rPr>
          <w:rFonts w:ascii="Arial" w:hAnsi="Arial" w:cs="Arial"/>
          <w:color w:val="000000"/>
          <w:shd w:val="clear" w:color="auto" w:fill="FFFFFF"/>
        </w:rPr>
        <w:t>Zaprima, prikuplja i kompletira dokumentaciju u svezi predmeta prvostupanjskog i drugostupanjskog upravnog postupka koji se odnose na upravni postupak po pitanju oružja, pečata i žigova s grbom Republike Hrvatske i reprodukcije glazbe u ugostiteljskim objektima, obavlja provjere u IS Ministarstva o vlasnicima oružja, oružju, podnesenim zahtjevima i izdanim odobrenjima za nabavu oružja, izdanim oružnim listovima, ažurira podatke o oružju u IS Ministarstva, odgovara na jednostavnije upite PU/PP, sastavlja jednostavne dopise i jednostavna izvješća, vodi evidenciju o zaprimljenim predmetima u Odjelu, obavlja poslove prijepisa za potrebe odjela, obavlja druge poslove u skladu s dobivenim zadacima.</w:t>
      </w:r>
    </w:p>
    <w:p w:rsidR="00020143" w:rsidRDefault="00020143" w:rsidP="00B55B0B">
      <w:pPr>
        <w:spacing w:after="0"/>
        <w:jc w:val="both"/>
        <w:rPr>
          <w:rStyle w:val="Naglaeno"/>
          <w:rFonts w:ascii="Arial" w:hAnsi="Arial" w:cs="Arial"/>
        </w:rPr>
      </w:pPr>
    </w:p>
    <w:p w:rsidR="00835AB6" w:rsidRPr="001C392C" w:rsidRDefault="00835AB6" w:rsidP="00835AB6">
      <w:pPr>
        <w:spacing w:line="276" w:lineRule="auto"/>
        <w:jc w:val="both"/>
        <w:rPr>
          <w:rFonts w:ascii="Arial" w:hAnsi="Arial" w:cs="Arial"/>
          <w:b/>
          <w:i/>
        </w:rPr>
      </w:pPr>
      <w:r w:rsidRPr="001C392C">
        <w:rPr>
          <w:rFonts w:ascii="Arial" w:hAnsi="Arial" w:cs="Arial"/>
          <w:b/>
          <w:i/>
        </w:rPr>
        <w:t>Pravni izvori za pripremanje kandidata za testiranje:</w:t>
      </w:r>
    </w:p>
    <w:p w:rsidR="00D5176B" w:rsidRPr="00106116" w:rsidRDefault="00D5176B" w:rsidP="00D5176B">
      <w:pPr>
        <w:spacing w:after="0" w:line="255" w:lineRule="atLeast"/>
        <w:rPr>
          <w:rFonts w:ascii="Arial" w:eastAsia="Times New Roman" w:hAnsi="Arial" w:cs="Arial"/>
          <w:lang w:eastAsia="hr-HR"/>
        </w:rPr>
      </w:pPr>
      <w:r w:rsidRPr="00106116">
        <w:rPr>
          <w:rFonts w:ascii="Arial" w:eastAsia="Times New Roman" w:hAnsi="Arial" w:cs="Arial"/>
          <w:lang w:eastAsia="hr-HR"/>
        </w:rPr>
        <w:lastRenderedPageBreak/>
        <w:t>1. Zakon o nabavi i posjedovanju oružja građana (NN 94/18, 42/20 i 114/22)</w:t>
      </w:r>
    </w:p>
    <w:p w:rsidR="00D5176B" w:rsidRPr="00106116" w:rsidRDefault="00D5176B" w:rsidP="00D5176B">
      <w:pPr>
        <w:spacing w:after="0" w:line="255" w:lineRule="atLeast"/>
        <w:jc w:val="both"/>
        <w:rPr>
          <w:rFonts w:ascii="Arial" w:eastAsia="Times New Roman" w:hAnsi="Arial" w:cs="Arial"/>
          <w:lang w:eastAsia="hr-HR"/>
        </w:rPr>
      </w:pPr>
      <w:r w:rsidRPr="00106116">
        <w:rPr>
          <w:rFonts w:ascii="Arial" w:eastAsia="Times New Roman" w:hAnsi="Arial" w:cs="Arial"/>
          <w:lang w:eastAsia="hr-HR"/>
        </w:rPr>
        <w:t>2. Pravilnik o obrascima i cijeni isprava te obrascima i evidencijama o oružju i streljivu (NN 102/19</w:t>
      </w:r>
      <w:r w:rsidR="00B359FD">
        <w:rPr>
          <w:rFonts w:ascii="Arial" w:eastAsia="Times New Roman" w:hAnsi="Arial" w:cs="Arial"/>
          <w:lang w:eastAsia="hr-HR"/>
        </w:rPr>
        <w:t>,</w:t>
      </w:r>
      <w:r w:rsidRPr="00106116">
        <w:rPr>
          <w:rFonts w:ascii="Arial" w:eastAsia="Times New Roman" w:hAnsi="Arial" w:cs="Arial"/>
          <w:lang w:eastAsia="hr-HR"/>
        </w:rPr>
        <w:t xml:space="preserve"> 155/22</w:t>
      </w:r>
      <w:r w:rsidR="00B359FD">
        <w:rPr>
          <w:rFonts w:ascii="Arial" w:eastAsia="Times New Roman" w:hAnsi="Arial" w:cs="Arial"/>
          <w:lang w:eastAsia="hr-HR"/>
        </w:rPr>
        <w:t xml:space="preserve"> i 70/23</w:t>
      </w:r>
      <w:r w:rsidRPr="00106116">
        <w:rPr>
          <w:rFonts w:ascii="Arial" w:eastAsia="Times New Roman" w:hAnsi="Arial" w:cs="Arial"/>
          <w:lang w:eastAsia="hr-HR"/>
        </w:rPr>
        <w:t>)</w:t>
      </w:r>
    </w:p>
    <w:p w:rsidR="00D5176B" w:rsidRDefault="00D5176B" w:rsidP="00D5176B">
      <w:pPr>
        <w:spacing w:after="0" w:line="255" w:lineRule="atLeast"/>
        <w:rPr>
          <w:rFonts w:ascii="Arial" w:eastAsia="Times New Roman" w:hAnsi="Arial" w:cs="Arial"/>
          <w:b/>
          <w:bCs/>
          <w:lang w:eastAsia="hr-HR"/>
        </w:rPr>
      </w:pPr>
      <w:r w:rsidRPr="00106116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B81FA5" w:rsidRDefault="00B81FA5" w:rsidP="00D5176B">
      <w:pPr>
        <w:spacing w:after="0" w:line="255" w:lineRule="atLeast"/>
        <w:rPr>
          <w:rFonts w:ascii="Arial" w:eastAsia="Times New Roman" w:hAnsi="Arial" w:cs="Arial"/>
          <w:b/>
          <w:bCs/>
          <w:lang w:eastAsia="hr-HR"/>
        </w:rPr>
      </w:pPr>
    </w:p>
    <w:p w:rsidR="00B81FA5" w:rsidRPr="00106116" w:rsidRDefault="00B81FA5" w:rsidP="00D5176B">
      <w:pPr>
        <w:spacing w:after="0" w:line="255" w:lineRule="atLeast"/>
        <w:rPr>
          <w:rFonts w:ascii="Arial" w:eastAsia="Times New Roman" w:hAnsi="Arial" w:cs="Arial"/>
          <w:lang w:eastAsia="hr-HR"/>
        </w:rPr>
      </w:pPr>
    </w:p>
    <w:p w:rsidR="00B55B0B" w:rsidRPr="000E6C6B" w:rsidRDefault="00334EB1" w:rsidP="00B55B0B">
      <w:pPr>
        <w:spacing w:line="276" w:lineRule="auto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PLAĆA RADNIH MJESTA</w:t>
      </w:r>
    </w:p>
    <w:p w:rsidR="00B55B0B" w:rsidRDefault="00B55B0B" w:rsidP="00B55B0B">
      <w:pPr>
        <w:jc w:val="both"/>
        <w:rPr>
          <w:rFonts w:ascii="Arial" w:hAnsi="Arial" w:cs="Arial"/>
        </w:rPr>
      </w:pPr>
      <w:r w:rsidRPr="00BF2AC5">
        <w:rPr>
          <w:rFonts w:ascii="Arial" w:hAnsi="Arial" w:cs="Arial"/>
          <w:color w:val="000000" w:themeColor="text1"/>
        </w:rPr>
        <w:t>Plaća radnih mjesta državnih službenika određena je Uredbom o nazivima radnih mjesta</w:t>
      </w:r>
      <w:r w:rsidR="00E41D1A">
        <w:rPr>
          <w:rFonts w:ascii="Arial" w:hAnsi="Arial" w:cs="Arial"/>
          <w:color w:val="000000" w:themeColor="text1"/>
        </w:rPr>
        <w:t>, uvjetima za raspored i koe</w:t>
      </w:r>
      <w:r w:rsidRPr="00BF2AC5">
        <w:rPr>
          <w:rFonts w:ascii="Arial" w:hAnsi="Arial" w:cs="Arial"/>
          <w:color w:val="000000" w:themeColor="text1"/>
        </w:rPr>
        <w:t xml:space="preserve">ficijentima </w:t>
      </w:r>
      <w:r w:rsidR="00E41D1A">
        <w:rPr>
          <w:rFonts w:ascii="Arial" w:hAnsi="Arial" w:cs="Arial"/>
          <w:color w:val="000000" w:themeColor="text1"/>
        </w:rPr>
        <w:t>za obračun plaće u državnoj službi (Narodne novine, br. 22/24) i Kol</w:t>
      </w:r>
      <w:r>
        <w:rPr>
          <w:rFonts w:ascii="Arial" w:hAnsi="Arial" w:cs="Arial"/>
        </w:rPr>
        <w:t>ektivnim ugovorom za državne službenike i namještenike (Narodne novine</w:t>
      </w:r>
      <w:r w:rsidR="00E41D1A">
        <w:rPr>
          <w:rFonts w:ascii="Arial" w:hAnsi="Arial" w:cs="Arial"/>
        </w:rPr>
        <w:t>, br.</w:t>
      </w:r>
      <w:r>
        <w:rPr>
          <w:rFonts w:ascii="Arial" w:hAnsi="Arial" w:cs="Arial"/>
        </w:rPr>
        <w:t xml:space="preserve"> 56/22, 127/22 – Dodatak I</w:t>
      </w:r>
      <w:r w:rsidR="00E41D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58/23 – Dodatak II.</w:t>
      </w:r>
      <w:r w:rsidR="00E41D1A">
        <w:rPr>
          <w:rFonts w:ascii="Arial" w:hAnsi="Arial" w:cs="Arial"/>
        </w:rPr>
        <w:t>, 128/23 – Dodatak III. i 29/24)</w:t>
      </w:r>
      <w:r>
        <w:rPr>
          <w:rFonts w:ascii="Arial" w:hAnsi="Arial" w:cs="Arial"/>
        </w:rPr>
        <w:t>.</w:t>
      </w:r>
    </w:p>
    <w:sectPr w:rsidR="00B5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1642"/>
    <w:multiLevelType w:val="hybridMultilevel"/>
    <w:tmpl w:val="4CBAF57E"/>
    <w:lvl w:ilvl="0" w:tplc="041A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C074B9B"/>
    <w:multiLevelType w:val="hybridMultilevel"/>
    <w:tmpl w:val="93BAC23C"/>
    <w:lvl w:ilvl="0" w:tplc="6DBC62EC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46D02"/>
    <w:multiLevelType w:val="hybridMultilevel"/>
    <w:tmpl w:val="9FAE5A40"/>
    <w:lvl w:ilvl="0" w:tplc="55587C5E">
      <w:start w:val="6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7213312"/>
    <w:multiLevelType w:val="hybridMultilevel"/>
    <w:tmpl w:val="5FACB742"/>
    <w:lvl w:ilvl="0" w:tplc="7C183BA4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auto"/>
        <w:u w:val="none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5406DAF"/>
    <w:multiLevelType w:val="hybridMultilevel"/>
    <w:tmpl w:val="256639CA"/>
    <w:lvl w:ilvl="0" w:tplc="656E9A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84985"/>
    <w:multiLevelType w:val="hybridMultilevel"/>
    <w:tmpl w:val="EFA8B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3C06"/>
    <w:multiLevelType w:val="hybridMultilevel"/>
    <w:tmpl w:val="A4F624B6"/>
    <w:lvl w:ilvl="0" w:tplc="C1846B8A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6D4CCA"/>
    <w:multiLevelType w:val="hybridMultilevel"/>
    <w:tmpl w:val="6F00D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0A67"/>
    <w:multiLevelType w:val="hybridMultilevel"/>
    <w:tmpl w:val="1F602838"/>
    <w:lvl w:ilvl="0" w:tplc="3E3E416C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0B"/>
    <w:rsid w:val="00014C58"/>
    <w:rsid w:val="00020143"/>
    <w:rsid w:val="000262D5"/>
    <w:rsid w:val="00033B75"/>
    <w:rsid w:val="0009120B"/>
    <w:rsid w:val="000964DE"/>
    <w:rsid w:val="000A4D48"/>
    <w:rsid w:val="000C2F2A"/>
    <w:rsid w:val="000E0E49"/>
    <w:rsid w:val="001567DC"/>
    <w:rsid w:val="00163B26"/>
    <w:rsid w:val="00177CBC"/>
    <w:rsid w:val="0018751C"/>
    <w:rsid w:val="00196AA8"/>
    <w:rsid w:val="001A0529"/>
    <w:rsid w:val="001A181D"/>
    <w:rsid w:val="001A361E"/>
    <w:rsid w:val="001C0280"/>
    <w:rsid w:val="001C392C"/>
    <w:rsid w:val="00215D4A"/>
    <w:rsid w:val="0022781F"/>
    <w:rsid w:val="00236A4F"/>
    <w:rsid w:val="00244718"/>
    <w:rsid w:val="0027242D"/>
    <w:rsid w:val="002745D3"/>
    <w:rsid w:val="002967C2"/>
    <w:rsid w:val="002A4B9E"/>
    <w:rsid w:val="002C1AED"/>
    <w:rsid w:val="002E30A8"/>
    <w:rsid w:val="002F23C5"/>
    <w:rsid w:val="002F36F0"/>
    <w:rsid w:val="0030090D"/>
    <w:rsid w:val="00334EB1"/>
    <w:rsid w:val="003A5D02"/>
    <w:rsid w:val="003C70B0"/>
    <w:rsid w:val="003E1988"/>
    <w:rsid w:val="003F2145"/>
    <w:rsid w:val="004408D3"/>
    <w:rsid w:val="00451AF5"/>
    <w:rsid w:val="00463F56"/>
    <w:rsid w:val="00473746"/>
    <w:rsid w:val="004824AD"/>
    <w:rsid w:val="004E64D0"/>
    <w:rsid w:val="00507C50"/>
    <w:rsid w:val="00527A16"/>
    <w:rsid w:val="005468ED"/>
    <w:rsid w:val="005523B2"/>
    <w:rsid w:val="00556973"/>
    <w:rsid w:val="00582DDA"/>
    <w:rsid w:val="005A2F49"/>
    <w:rsid w:val="005A61E9"/>
    <w:rsid w:val="005B01FD"/>
    <w:rsid w:val="005E2D87"/>
    <w:rsid w:val="00600582"/>
    <w:rsid w:val="006130C3"/>
    <w:rsid w:val="006134EB"/>
    <w:rsid w:val="0063161C"/>
    <w:rsid w:val="006447D6"/>
    <w:rsid w:val="006748CB"/>
    <w:rsid w:val="006A44BC"/>
    <w:rsid w:val="006E2849"/>
    <w:rsid w:val="007222FB"/>
    <w:rsid w:val="00741D7E"/>
    <w:rsid w:val="007533A0"/>
    <w:rsid w:val="00797639"/>
    <w:rsid w:val="007A377A"/>
    <w:rsid w:val="007A57EA"/>
    <w:rsid w:val="007E6733"/>
    <w:rsid w:val="00807F18"/>
    <w:rsid w:val="00811D17"/>
    <w:rsid w:val="008206DB"/>
    <w:rsid w:val="00835AB6"/>
    <w:rsid w:val="00894A72"/>
    <w:rsid w:val="008959DF"/>
    <w:rsid w:val="00897D0C"/>
    <w:rsid w:val="008A3A7F"/>
    <w:rsid w:val="008B3231"/>
    <w:rsid w:val="008E67D5"/>
    <w:rsid w:val="0092533E"/>
    <w:rsid w:val="009F7FEA"/>
    <w:rsid w:val="00A0141C"/>
    <w:rsid w:val="00A236FA"/>
    <w:rsid w:val="00A268D7"/>
    <w:rsid w:val="00A531D0"/>
    <w:rsid w:val="00A61271"/>
    <w:rsid w:val="00A672C8"/>
    <w:rsid w:val="00AB0D94"/>
    <w:rsid w:val="00AE334D"/>
    <w:rsid w:val="00AE6608"/>
    <w:rsid w:val="00B03B27"/>
    <w:rsid w:val="00B349A9"/>
    <w:rsid w:val="00B359FD"/>
    <w:rsid w:val="00B55B0B"/>
    <w:rsid w:val="00B81FA5"/>
    <w:rsid w:val="00B90A07"/>
    <w:rsid w:val="00BA1C5B"/>
    <w:rsid w:val="00BB5246"/>
    <w:rsid w:val="00BC300C"/>
    <w:rsid w:val="00C35B23"/>
    <w:rsid w:val="00CA17AA"/>
    <w:rsid w:val="00CB2CFE"/>
    <w:rsid w:val="00CD0B63"/>
    <w:rsid w:val="00D5176B"/>
    <w:rsid w:val="00D57F7F"/>
    <w:rsid w:val="00D63BA3"/>
    <w:rsid w:val="00D93B3C"/>
    <w:rsid w:val="00DD5C59"/>
    <w:rsid w:val="00E0456A"/>
    <w:rsid w:val="00E12B35"/>
    <w:rsid w:val="00E41D1A"/>
    <w:rsid w:val="00E44773"/>
    <w:rsid w:val="00E62194"/>
    <w:rsid w:val="00E80184"/>
    <w:rsid w:val="00E9585E"/>
    <w:rsid w:val="00EC5B78"/>
    <w:rsid w:val="00EE6A37"/>
    <w:rsid w:val="00F26C17"/>
    <w:rsid w:val="00F52851"/>
    <w:rsid w:val="00F52985"/>
    <w:rsid w:val="00F620BA"/>
    <w:rsid w:val="00F71447"/>
    <w:rsid w:val="00F748E8"/>
    <w:rsid w:val="00F8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BAC6"/>
  <w15:chartTrackingRefBased/>
  <w15:docId w15:val="{6CEEAAB1-E484-4ACA-A03E-B1712A35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B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B55B0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B55B0B"/>
    <w:rPr>
      <w:b/>
      <w:bCs/>
    </w:rPr>
  </w:style>
  <w:style w:type="paragraph" w:styleId="StandardWeb">
    <w:name w:val="Normal (Web)"/>
    <w:basedOn w:val="Normal"/>
    <w:uiPriority w:val="99"/>
    <w:unhideWhenUsed/>
    <w:rsid w:val="00A53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F23C5"/>
    <w:rPr>
      <w:color w:val="0000FF"/>
      <w:u w:val="single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527A16"/>
  </w:style>
  <w:style w:type="paragraph" w:styleId="Tekstbalonia">
    <w:name w:val="Balloon Text"/>
    <w:basedOn w:val="Normal"/>
    <w:link w:val="TekstbaloniaChar"/>
    <w:uiPriority w:val="99"/>
    <w:semiHidden/>
    <w:unhideWhenUsed/>
    <w:rsid w:val="0089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tdesk.info/prirucnik_osnovni_pojmovi_informacijske_tehnologij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D8B12-6256-4FF9-82D8-EA2C8148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Juretić Ban Irena</cp:lastModifiedBy>
  <cp:revision>139</cp:revision>
  <cp:lastPrinted>2024-05-21T07:21:00Z</cp:lastPrinted>
  <dcterms:created xsi:type="dcterms:W3CDTF">2024-05-17T13:04:00Z</dcterms:created>
  <dcterms:modified xsi:type="dcterms:W3CDTF">2024-05-21T12:51:00Z</dcterms:modified>
</cp:coreProperties>
</file>